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BAA25" w14:textId="77777777" w:rsidR="00747E8A" w:rsidRDefault="00747E8A" w:rsidP="00747E8A">
      <w:pPr>
        <w:ind w:left="720"/>
        <w:jc w:val="center"/>
        <w:rPr>
          <w:rFonts w:ascii="Arial" w:hAnsi="Arial" w:cs="Arial"/>
          <w:b/>
          <w:sz w:val="22"/>
          <w:szCs w:val="22"/>
        </w:rPr>
      </w:pPr>
      <w:r>
        <w:rPr>
          <w:rFonts w:ascii="Arial" w:hAnsi="Arial" w:cs="Arial"/>
          <w:b/>
          <w:sz w:val="22"/>
          <w:szCs w:val="22"/>
        </w:rPr>
        <w:t xml:space="preserve">PB AF 525A: Qualitative Methods for Policy &amp; </w:t>
      </w:r>
      <w:proofErr w:type="gramStart"/>
      <w:r>
        <w:rPr>
          <w:rFonts w:ascii="Arial" w:hAnsi="Arial" w:cs="Arial"/>
          <w:b/>
          <w:sz w:val="22"/>
          <w:szCs w:val="22"/>
        </w:rPr>
        <w:t>Social Science</w:t>
      </w:r>
      <w:proofErr w:type="gramEnd"/>
    </w:p>
    <w:p w14:paraId="22CB2B67" w14:textId="77777777" w:rsidR="00747E8A" w:rsidRDefault="00747E8A" w:rsidP="00747E8A">
      <w:pPr>
        <w:ind w:left="720"/>
        <w:jc w:val="center"/>
        <w:rPr>
          <w:rFonts w:ascii="Arial" w:hAnsi="Arial" w:cs="Arial"/>
          <w:b/>
          <w:sz w:val="22"/>
          <w:szCs w:val="22"/>
        </w:rPr>
      </w:pPr>
    </w:p>
    <w:p w14:paraId="674CDFB7" w14:textId="479C8C68" w:rsidR="00747E8A" w:rsidRDefault="00747E8A" w:rsidP="00747E8A">
      <w:pPr>
        <w:ind w:left="720"/>
        <w:rPr>
          <w:rFonts w:ascii="Arial" w:hAnsi="Arial" w:cs="Arial"/>
          <w:sz w:val="22"/>
          <w:szCs w:val="22"/>
        </w:rPr>
      </w:pPr>
      <w:r>
        <w:rPr>
          <w:rFonts w:ascii="Arial" w:hAnsi="Arial" w:cs="Arial"/>
          <w:sz w:val="22"/>
          <w:szCs w:val="22"/>
        </w:rPr>
        <w:t>Uni</w:t>
      </w:r>
      <w:r w:rsidR="007B45AC">
        <w:rPr>
          <w:rFonts w:ascii="Arial" w:hAnsi="Arial" w:cs="Arial"/>
          <w:sz w:val="22"/>
          <w:szCs w:val="22"/>
        </w:rPr>
        <w:t>versi</w:t>
      </w:r>
      <w:r w:rsidR="004273DA">
        <w:rPr>
          <w:rFonts w:ascii="Arial" w:hAnsi="Arial" w:cs="Arial"/>
          <w:sz w:val="22"/>
          <w:szCs w:val="22"/>
        </w:rPr>
        <w:t>ty of Washington</w:t>
      </w:r>
      <w:r w:rsidR="004273DA">
        <w:rPr>
          <w:rFonts w:ascii="Arial" w:hAnsi="Arial" w:cs="Arial"/>
          <w:sz w:val="22"/>
          <w:szCs w:val="22"/>
        </w:rPr>
        <w:tab/>
      </w:r>
      <w:r w:rsidR="004273DA">
        <w:rPr>
          <w:rFonts w:ascii="Arial" w:hAnsi="Arial" w:cs="Arial"/>
          <w:sz w:val="22"/>
          <w:szCs w:val="22"/>
        </w:rPr>
        <w:tab/>
      </w:r>
      <w:r w:rsidR="004273DA">
        <w:rPr>
          <w:rFonts w:ascii="Arial" w:hAnsi="Arial" w:cs="Arial"/>
          <w:sz w:val="22"/>
          <w:szCs w:val="22"/>
        </w:rPr>
        <w:tab/>
      </w:r>
      <w:r w:rsidR="004273DA">
        <w:rPr>
          <w:rFonts w:ascii="Arial" w:hAnsi="Arial" w:cs="Arial"/>
          <w:sz w:val="22"/>
          <w:szCs w:val="22"/>
        </w:rPr>
        <w:tab/>
      </w:r>
      <w:r w:rsidR="004273DA">
        <w:rPr>
          <w:rFonts w:ascii="Arial" w:hAnsi="Arial" w:cs="Arial"/>
          <w:sz w:val="22"/>
          <w:szCs w:val="22"/>
        </w:rPr>
        <w:tab/>
        <w:t>Spring 2012</w:t>
      </w:r>
    </w:p>
    <w:p w14:paraId="0B2F4C65" w14:textId="77777777" w:rsidR="00747E8A" w:rsidRPr="00C67F48" w:rsidRDefault="00747E8A" w:rsidP="00747E8A">
      <w:pPr>
        <w:ind w:left="720"/>
        <w:jc w:val="center"/>
        <w:rPr>
          <w:rFonts w:ascii="Arial" w:hAnsi="Arial" w:cs="Arial"/>
          <w:sz w:val="22"/>
          <w:szCs w:val="22"/>
        </w:rPr>
      </w:pPr>
    </w:p>
    <w:p w14:paraId="30927B29" w14:textId="77777777" w:rsidR="00747E8A" w:rsidRPr="00A07F7D" w:rsidRDefault="00747E8A" w:rsidP="00747E8A">
      <w:pPr>
        <w:ind w:left="720"/>
        <w:rPr>
          <w:rFonts w:ascii="Arial" w:hAnsi="Arial" w:cs="Arial"/>
          <w:sz w:val="22"/>
          <w:szCs w:val="22"/>
          <w:u w:val="single"/>
        </w:rPr>
      </w:pPr>
      <w:r w:rsidRPr="00A07F7D">
        <w:rPr>
          <w:rFonts w:ascii="Arial" w:hAnsi="Arial" w:cs="Arial"/>
          <w:sz w:val="22"/>
          <w:szCs w:val="22"/>
          <w:u w:val="single"/>
        </w:rPr>
        <w:t>Instructor</w:t>
      </w:r>
      <w:r w:rsidRPr="00A07F7D">
        <w:rPr>
          <w:rFonts w:ascii="Arial" w:hAnsi="Arial" w:cs="Arial"/>
          <w:sz w:val="22"/>
          <w:szCs w:val="22"/>
        </w:rPr>
        <w:t>:</w:t>
      </w:r>
      <w:r w:rsidRPr="00A07F7D">
        <w:rPr>
          <w:rFonts w:ascii="Arial" w:hAnsi="Arial" w:cs="Arial"/>
          <w:sz w:val="22"/>
          <w:szCs w:val="22"/>
        </w:rPr>
        <w:tab/>
      </w:r>
      <w:r w:rsidRPr="00A07F7D">
        <w:rPr>
          <w:rFonts w:ascii="Arial" w:hAnsi="Arial" w:cs="Arial"/>
          <w:sz w:val="22"/>
          <w:szCs w:val="22"/>
        </w:rPr>
        <w:tab/>
      </w:r>
      <w:r w:rsidRPr="00A07F7D">
        <w:rPr>
          <w:rFonts w:ascii="Arial" w:hAnsi="Arial" w:cs="Arial"/>
          <w:sz w:val="22"/>
          <w:szCs w:val="22"/>
        </w:rPr>
        <w:tab/>
      </w:r>
      <w:r w:rsidRPr="00A07F7D">
        <w:rPr>
          <w:rFonts w:ascii="Arial" w:hAnsi="Arial" w:cs="Arial"/>
          <w:sz w:val="22"/>
          <w:szCs w:val="22"/>
        </w:rPr>
        <w:tab/>
      </w:r>
      <w:r w:rsidRPr="00A07F7D">
        <w:rPr>
          <w:rFonts w:ascii="Arial" w:hAnsi="Arial" w:cs="Arial"/>
          <w:sz w:val="22"/>
          <w:szCs w:val="22"/>
        </w:rPr>
        <w:tab/>
      </w:r>
      <w:r w:rsidRPr="00A07F7D">
        <w:rPr>
          <w:rFonts w:ascii="Arial" w:hAnsi="Arial" w:cs="Arial"/>
          <w:sz w:val="22"/>
          <w:szCs w:val="22"/>
        </w:rPr>
        <w:tab/>
      </w:r>
      <w:r w:rsidRPr="00A07F7D">
        <w:rPr>
          <w:rFonts w:ascii="Arial" w:hAnsi="Arial" w:cs="Arial"/>
          <w:sz w:val="22"/>
          <w:szCs w:val="22"/>
        </w:rPr>
        <w:tab/>
      </w:r>
      <w:r w:rsidRPr="00A07F7D">
        <w:rPr>
          <w:rFonts w:ascii="Arial" w:hAnsi="Arial" w:cs="Arial"/>
          <w:sz w:val="22"/>
          <w:szCs w:val="22"/>
          <w:u w:val="single"/>
        </w:rPr>
        <w:t>Meeting dates and times:</w:t>
      </w:r>
    </w:p>
    <w:p w14:paraId="7E8B9DC5" w14:textId="5E6DE354" w:rsidR="00747E8A" w:rsidRPr="00A07F7D" w:rsidRDefault="00747E8A" w:rsidP="00747E8A">
      <w:pPr>
        <w:ind w:left="720"/>
        <w:rPr>
          <w:rFonts w:ascii="Arial" w:hAnsi="Arial" w:cs="Arial"/>
          <w:color w:val="FF0000"/>
          <w:sz w:val="22"/>
          <w:szCs w:val="22"/>
        </w:rPr>
      </w:pPr>
      <w:r>
        <w:rPr>
          <w:rFonts w:ascii="Arial" w:hAnsi="Arial" w:cs="Arial"/>
          <w:sz w:val="22"/>
          <w:szCs w:val="22"/>
        </w:rPr>
        <w:t>Professor Sar</w:t>
      </w:r>
      <w:r w:rsidR="004273DA">
        <w:rPr>
          <w:rFonts w:ascii="Arial" w:hAnsi="Arial" w:cs="Arial"/>
          <w:sz w:val="22"/>
          <w:szCs w:val="22"/>
        </w:rPr>
        <w:t>a R. Curran</w:t>
      </w:r>
      <w:r w:rsidR="004273DA">
        <w:rPr>
          <w:rFonts w:ascii="Arial" w:hAnsi="Arial" w:cs="Arial"/>
          <w:sz w:val="22"/>
          <w:szCs w:val="22"/>
        </w:rPr>
        <w:tab/>
      </w:r>
      <w:r w:rsidR="004273DA">
        <w:rPr>
          <w:rFonts w:ascii="Arial" w:hAnsi="Arial" w:cs="Arial"/>
          <w:sz w:val="22"/>
          <w:szCs w:val="22"/>
        </w:rPr>
        <w:tab/>
      </w:r>
      <w:r w:rsidR="004273DA">
        <w:rPr>
          <w:rFonts w:ascii="Arial" w:hAnsi="Arial" w:cs="Arial"/>
          <w:sz w:val="22"/>
          <w:szCs w:val="22"/>
        </w:rPr>
        <w:tab/>
      </w:r>
      <w:r w:rsidR="004273DA">
        <w:rPr>
          <w:rFonts w:ascii="Arial" w:hAnsi="Arial" w:cs="Arial"/>
          <w:sz w:val="22"/>
          <w:szCs w:val="22"/>
        </w:rPr>
        <w:tab/>
      </w:r>
      <w:r w:rsidR="004273DA">
        <w:rPr>
          <w:rFonts w:ascii="Arial" w:hAnsi="Arial" w:cs="Arial"/>
          <w:sz w:val="22"/>
          <w:szCs w:val="22"/>
        </w:rPr>
        <w:tab/>
        <w:t>Mondays 9:30a-12</w:t>
      </w:r>
      <w:proofErr w:type="gramStart"/>
      <w:r w:rsidR="004273DA">
        <w:rPr>
          <w:rFonts w:ascii="Arial" w:hAnsi="Arial" w:cs="Arial"/>
          <w:sz w:val="22"/>
          <w:szCs w:val="22"/>
        </w:rPr>
        <w:t>:20p</w:t>
      </w:r>
      <w:proofErr w:type="gramEnd"/>
      <w:r w:rsidR="00F1233C">
        <w:rPr>
          <w:rFonts w:ascii="Arial" w:hAnsi="Arial" w:cs="Arial"/>
          <w:sz w:val="22"/>
          <w:szCs w:val="22"/>
        </w:rPr>
        <w:t>.</w:t>
      </w:r>
    </w:p>
    <w:p w14:paraId="1AE7CD10" w14:textId="12351FE4" w:rsidR="004273DA" w:rsidRDefault="00C01D65" w:rsidP="004273DA">
      <w:pPr>
        <w:ind w:firstLine="720"/>
        <w:rPr>
          <w:rFonts w:ascii="Arial" w:hAnsi="Arial" w:cs="Arial"/>
          <w:sz w:val="22"/>
          <w:szCs w:val="22"/>
        </w:rPr>
      </w:pPr>
      <w:hyperlink r:id="rId8" w:history="1">
        <w:r w:rsidR="00747E8A" w:rsidRPr="00601597">
          <w:rPr>
            <w:rStyle w:val="Hyperlink"/>
            <w:rFonts w:ascii="Arial" w:hAnsi="Arial" w:cs="Arial"/>
            <w:sz w:val="22"/>
            <w:szCs w:val="22"/>
          </w:rPr>
          <w:t>scurran@u.washington.edu</w:t>
        </w:r>
      </w:hyperlink>
      <w:r w:rsidR="00F1233C">
        <w:rPr>
          <w:rFonts w:ascii="Arial" w:hAnsi="Arial" w:cs="Arial"/>
          <w:sz w:val="22"/>
          <w:szCs w:val="22"/>
        </w:rPr>
        <w:tab/>
      </w:r>
      <w:r w:rsidR="00F1233C">
        <w:rPr>
          <w:rFonts w:ascii="Arial" w:hAnsi="Arial" w:cs="Arial"/>
          <w:sz w:val="22"/>
          <w:szCs w:val="22"/>
        </w:rPr>
        <w:tab/>
      </w:r>
      <w:r w:rsidR="00F1233C">
        <w:rPr>
          <w:rFonts w:ascii="Arial" w:hAnsi="Arial" w:cs="Arial"/>
          <w:sz w:val="22"/>
          <w:szCs w:val="22"/>
        </w:rPr>
        <w:tab/>
      </w:r>
      <w:r w:rsidR="00F1233C">
        <w:rPr>
          <w:rFonts w:ascii="Arial" w:hAnsi="Arial" w:cs="Arial"/>
          <w:sz w:val="22"/>
          <w:szCs w:val="22"/>
        </w:rPr>
        <w:tab/>
      </w:r>
      <w:r w:rsidR="00F1233C">
        <w:rPr>
          <w:rFonts w:ascii="Arial" w:hAnsi="Arial" w:cs="Arial"/>
          <w:sz w:val="22"/>
          <w:szCs w:val="22"/>
        </w:rPr>
        <w:tab/>
      </w:r>
      <w:r w:rsidR="004273DA">
        <w:rPr>
          <w:rFonts w:ascii="Arial" w:hAnsi="Arial" w:cs="Arial"/>
          <w:sz w:val="22"/>
          <w:szCs w:val="22"/>
        </w:rPr>
        <w:t xml:space="preserve">156 </w:t>
      </w:r>
      <w:proofErr w:type="spellStart"/>
      <w:r w:rsidR="004273DA">
        <w:rPr>
          <w:rFonts w:ascii="Arial" w:hAnsi="Arial" w:cs="Arial"/>
          <w:sz w:val="22"/>
          <w:szCs w:val="22"/>
        </w:rPr>
        <w:t>Savery</w:t>
      </w:r>
      <w:proofErr w:type="spellEnd"/>
      <w:r w:rsidR="004273DA">
        <w:rPr>
          <w:rFonts w:ascii="Arial" w:hAnsi="Arial" w:cs="Arial"/>
          <w:sz w:val="22"/>
          <w:szCs w:val="22"/>
        </w:rPr>
        <w:t xml:space="preserve"> Hall</w:t>
      </w:r>
    </w:p>
    <w:p w14:paraId="5B71A6D8" w14:textId="395EE4D1" w:rsidR="00747E8A" w:rsidRDefault="004B3899" w:rsidP="004273DA">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Due Dates: Friday</w:t>
      </w:r>
      <w:r w:rsidR="004273DA">
        <w:rPr>
          <w:rFonts w:ascii="Arial" w:hAnsi="Arial" w:cs="Arial"/>
          <w:sz w:val="22"/>
          <w:szCs w:val="22"/>
        </w:rPr>
        <w:t xml:space="preserve"> 5pm</w:t>
      </w:r>
      <w:r w:rsidR="00F1233C">
        <w:rPr>
          <w:rFonts w:ascii="Arial" w:hAnsi="Arial" w:cs="Arial"/>
          <w:sz w:val="22"/>
          <w:szCs w:val="22"/>
        </w:rPr>
        <w:tab/>
      </w:r>
      <w:r w:rsidR="00F1233C">
        <w:rPr>
          <w:rFonts w:ascii="Arial" w:hAnsi="Arial" w:cs="Arial"/>
          <w:sz w:val="22"/>
          <w:szCs w:val="22"/>
        </w:rPr>
        <w:tab/>
      </w:r>
      <w:r w:rsidR="00F1233C">
        <w:rPr>
          <w:rFonts w:ascii="Arial" w:hAnsi="Arial" w:cs="Arial"/>
          <w:sz w:val="22"/>
          <w:szCs w:val="22"/>
        </w:rPr>
        <w:tab/>
      </w:r>
      <w:r w:rsidR="00F1233C">
        <w:rPr>
          <w:rFonts w:ascii="Arial" w:hAnsi="Arial" w:cs="Arial"/>
          <w:sz w:val="22"/>
          <w:szCs w:val="22"/>
        </w:rPr>
        <w:tab/>
      </w:r>
    </w:p>
    <w:p w14:paraId="601D9A85" w14:textId="77777777" w:rsidR="00FD206D" w:rsidRDefault="00747E8A" w:rsidP="005E46DE">
      <w:pPr>
        <w:ind w:left="720"/>
        <w:rPr>
          <w:rFonts w:ascii="Arial" w:hAnsi="Arial" w:cs="Arial"/>
          <w:sz w:val="22"/>
          <w:szCs w:val="22"/>
          <w:u w:val="single"/>
        </w:rPr>
      </w:pPr>
      <w:r>
        <w:rPr>
          <w:rFonts w:ascii="Arial" w:hAnsi="Arial" w:cs="Arial"/>
          <w:sz w:val="22"/>
          <w:szCs w:val="22"/>
          <w:u w:val="single"/>
        </w:rPr>
        <w:t>Course e-list &amp; Website</w:t>
      </w:r>
    </w:p>
    <w:p w14:paraId="3DED39FF" w14:textId="010C5B14" w:rsidR="00FD206D" w:rsidRDefault="00C01D65" w:rsidP="005E46DE">
      <w:pPr>
        <w:ind w:left="720"/>
        <w:rPr>
          <w:rFonts w:ascii="Arial" w:hAnsi="Arial" w:cs="Arial"/>
          <w:sz w:val="22"/>
          <w:szCs w:val="22"/>
        </w:rPr>
      </w:pPr>
      <w:hyperlink r:id="rId9" w:history="1">
        <w:r w:rsidR="00FD206D" w:rsidRPr="00563037">
          <w:rPr>
            <w:rStyle w:val="Hyperlink"/>
            <w:rFonts w:ascii="Arial" w:hAnsi="Arial" w:cs="Arial"/>
            <w:sz w:val="22"/>
            <w:szCs w:val="22"/>
          </w:rPr>
          <w:t>https://catalyst.uw.edu/workspace/scurran/29394/</w:t>
        </w:r>
      </w:hyperlink>
    </w:p>
    <w:p w14:paraId="321AA4F4" w14:textId="50D6B7D7" w:rsidR="005E46DE" w:rsidRDefault="00F1233C" w:rsidP="005E46DE">
      <w:pPr>
        <w:ind w:left="720"/>
        <w:rPr>
          <w:rFonts w:ascii="Arial" w:hAnsi="Arial" w:cs="Arial"/>
          <w:sz w:val="22"/>
          <w:szCs w:val="22"/>
        </w:rPr>
      </w:pPr>
      <w:r>
        <w:rPr>
          <w:rFonts w:ascii="Arial" w:hAnsi="Arial" w:cs="Arial"/>
          <w:sz w:val="22"/>
          <w:szCs w:val="22"/>
        </w:rPr>
        <w:tab/>
      </w:r>
      <w:r w:rsidR="005E46DE">
        <w:rPr>
          <w:rFonts w:ascii="Arial" w:hAnsi="Arial" w:cs="Arial"/>
          <w:sz w:val="22"/>
          <w:szCs w:val="22"/>
        </w:rPr>
        <w:tab/>
      </w:r>
      <w:r w:rsidR="005E46DE">
        <w:rPr>
          <w:rFonts w:ascii="Arial" w:hAnsi="Arial" w:cs="Arial"/>
          <w:sz w:val="22"/>
          <w:szCs w:val="22"/>
        </w:rPr>
        <w:tab/>
      </w:r>
      <w:r w:rsidR="005E46DE">
        <w:rPr>
          <w:rFonts w:ascii="Arial" w:hAnsi="Arial" w:cs="Arial"/>
          <w:sz w:val="22"/>
          <w:szCs w:val="22"/>
        </w:rPr>
        <w:tab/>
      </w:r>
      <w:r w:rsidR="005E46DE">
        <w:rPr>
          <w:rFonts w:ascii="Arial" w:hAnsi="Arial" w:cs="Arial"/>
          <w:sz w:val="22"/>
          <w:szCs w:val="22"/>
        </w:rPr>
        <w:tab/>
      </w:r>
      <w:r w:rsidR="005E46DE">
        <w:rPr>
          <w:rFonts w:ascii="Arial" w:hAnsi="Arial" w:cs="Arial"/>
          <w:sz w:val="22"/>
          <w:szCs w:val="22"/>
        </w:rPr>
        <w:tab/>
      </w:r>
    </w:p>
    <w:p w14:paraId="3040812F" w14:textId="40B37933" w:rsidR="00747E8A" w:rsidRDefault="005E46DE" w:rsidP="00FD206D">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5A8B613" w14:textId="77777777" w:rsidR="00747E8A" w:rsidRDefault="00747E8A" w:rsidP="00747E8A">
      <w:pPr>
        <w:autoSpaceDE w:val="0"/>
        <w:autoSpaceDN w:val="0"/>
        <w:adjustRightInd w:val="0"/>
        <w:ind w:left="720"/>
        <w:rPr>
          <w:rFonts w:ascii="Arial" w:hAnsi="Arial" w:cs="Arial"/>
          <w:sz w:val="22"/>
          <w:szCs w:val="22"/>
        </w:rPr>
      </w:pPr>
      <w:r>
        <w:rPr>
          <w:rFonts w:ascii="Arial" w:hAnsi="Arial" w:cs="Arial"/>
          <w:sz w:val="22"/>
          <w:szCs w:val="22"/>
          <w:u w:val="single"/>
        </w:rPr>
        <w:t>Office Hours:</w:t>
      </w:r>
    </w:p>
    <w:p w14:paraId="38B6EF00" w14:textId="5CFB928A" w:rsidR="004273DA" w:rsidRDefault="004273DA" w:rsidP="00747E8A">
      <w:pPr>
        <w:autoSpaceDE w:val="0"/>
        <w:autoSpaceDN w:val="0"/>
        <w:adjustRightInd w:val="0"/>
        <w:ind w:left="720"/>
        <w:rPr>
          <w:rFonts w:ascii="Arial" w:hAnsi="Arial" w:cs="Arial"/>
          <w:sz w:val="22"/>
          <w:szCs w:val="22"/>
        </w:rPr>
      </w:pPr>
      <w:r>
        <w:rPr>
          <w:rFonts w:ascii="Arial" w:hAnsi="Arial" w:cs="Arial"/>
          <w:sz w:val="22"/>
          <w:szCs w:val="22"/>
        </w:rPr>
        <w:t>Monday, 1-5pm</w:t>
      </w:r>
    </w:p>
    <w:p w14:paraId="3E9F34E0" w14:textId="77777777" w:rsidR="00747E8A" w:rsidRDefault="00747E8A" w:rsidP="00747E8A">
      <w:pPr>
        <w:autoSpaceDE w:val="0"/>
        <w:autoSpaceDN w:val="0"/>
        <w:adjustRightInd w:val="0"/>
        <w:ind w:left="720"/>
        <w:rPr>
          <w:rFonts w:ascii="Arial" w:hAnsi="Arial" w:cs="Arial"/>
          <w:sz w:val="22"/>
          <w:szCs w:val="22"/>
        </w:rPr>
      </w:pPr>
      <w:r>
        <w:rPr>
          <w:rFonts w:ascii="Arial" w:hAnsi="Arial" w:cs="Arial"/>
          <w:sz w:val="22"/>
          <w:szCs w:val="22"/>
        </w:rPr>
        <w:t>417 Thomson Hall</w:t>
      </w:r>
    </w:p>
    <w:p w14:paraId="7CBC5521" w14:textId="77777777" w:rsidR="00747E8A" w:rsidRDefault="00C01D65" w:rsidP="00747E8A">
      <w:pPr>
        <w:autoSpaceDE w:val="0"/>
        <w:autoSpaceDN w:val="0"/>
        <w:adjustRightInd w:val="0"/>
        <w:ind w:left="720"/>
        <w:rPr>
          <w:rFonts w:ascii="Arial" w:hAnsi="Arial" w:cs="Arial"/>
          <w:sz w:val="22"/>
          <w:szCs w:val="22"/>
        </w:rPr>
      </w:pPr>
      <w:hyperlink r:id="rId10" w:history="1">
        <w:r w:rsidR="00747E8A" w:rsidRPr="00BE69F5">
          <w:rPr>
            <w:rStyle w:val="Hyperlink"/>
            <w:rFonts w:ascii="Arial" w:hAnsi="Arial" w:cs="Arial"/>
            <w:sz w:val="22"/>
            <w:szCs w:val="22"/>
          </w:rPr>
          <w:t>http://www.washington.edu/maps/?l=THO</w:t>
        </w:r>
      </w:hyperlink>
    </w:p>
    <w:p w14:paraId="00EE0780" w14:textId="77777777" w:rsidR="00747E8A" w:rsidRPr="0019728A" w:rsidRDefault="00747E8A" w:rsidP="004273DA">
      <w:pPr>
        <w:ind w:firstLine="720"/>
        <w:rPr>
          <w:rFonts w:ascii="Arial" w:hAnsi="Arial" w:cs="Arial"/>
          <w:b/>
          <w:sz w:val="22"/>
          <w:szCs w:val="22"/>
        </w:rPr>
      </w:pPr>
      <w:r w:rsidRPr="0019728A">
        <w:rPr>
          <w:rFonts w:ascii="Arial" w:hAnsi="Arial" w:cs="Arial"/>
          <w:b/>
          <w:sz w:val="22"/>
          <w:szCs w:val="22"/>
        </w:rPr>
        <w:t>Credit Hours</w:t>
      </w:r>
    </w:p>
    <w:p w14:paraId="46A25F90" w14:textId="77777777" w:rsidR="00747E8A" w:rsidRDefault="00747E8A" w:rsidP="00747E8A">
      <w:pPr>
        <w:ind w:left="720"/>
        <w:rPr>
          <w:rFonts w:ascii="Arial" w:hAnsi="Arial" w:cs="Arial"/>
          <w:sz w:val="22"/>
          <w:szCs w:val="22"/>
        </w:rPr>
      </w:pPr>
      <w:r>
        <w:rPr>
          <w:rFonts w:ascii="Arial" w:hAnsi="Arial" w:cs="Arial"/>
          <w:sz w:val="22"/>
          <w:szCs w:val="22"/>
        </w:rPr>
        <w:t xml:space="preserve">This course is currently listed as </w:t>
      </w:r>
      <w:r w:rsidR="00CE58CF">
        <w:rPr>
          <w:rFonts w:ascii="Arial" w:hAnsi="Arial" w:cs="Arial"/>
          <w:sz w:val="22"/>
          <w:szCs w:val="22"/>
        </w:rPr>
        <w:t>3-</w:t>
      </w:r>
      <w:r>
        <w:rPr>
          <w:rFonts w:ascii="Arial" w:hAnsi="Arial" w:cs="Arial"/>
          <w:sz w:val="22"/>
          <w:szCs w:val="22"/>
        </w:rPr>
        <w:t>4 credits.</w:t>
      </w:r>
      <w:r w:rsidR="00CE58CF">
        <w:rPr>
          <w:rFonts w:ascii="Arial" w:hAnsi="Arial" w:cs="Arial"/>
          <w:sz w:val="22"/>
          <w:szCs w:val="22"/>
        </w:rPr>
        <w:t xml:space="preserve"> The workload is worthy of 4 credits.  You must negotiate with Professor Curran for how to reduce your workload for 3 credits.</w:t>
      </w:r>
    </w:p>
    <w:p w14:paraId="5E38FBA4" w14:textId="77777777" w:rsidR="00747E8A" w:rsidRPr="0019728A" w:rsidRDefault="00747E8A" w:rsidP="00747E8A">
      <w:pPr>
        <w:ind w:left="720"/>
        <w:rPr>
          <w:rFonts w:ascii="Arial" w:hAnsi="Arial" w:cs="Arial"/>
          <w:sz w:val="22"/>
          <w:szCs w:val="22"/>
        </w:rPr>
      </w:pPr>
    </w:p>
    <w:p w14:paraId="4B1AB033" w14:textId="77777777" w:rsidR="00747E8A" w:rsidRPr="00C74A4B" w:rsidRDefault="00747E8A" w:rsidP="00747E8A">
      <w:pPr>
        <w:keepNext/>
        <w:shd w:val="clear" w:color="auto" w:fill="CCCCCC"/>
        <w:ind w:left="720" w:firstLine="360"/>
        <w:outlineLvl w:val="1"/>
        <w:rPr>
          <w:rFonts w:ascii="Arial" w:hAnsi="Arial"/>
          <w:bCs/>
          <w:i/>
          <w:szCs w:val="20"/>
        </w:rPr>
      </w:pPr>
      <w:r w:rsidRPr="00A07F7D">
        <w:rPr>
          <w:rFonts w:ascii="Arial" w:hAnsi="Arial"/>
          <w:bCs/>
          <w:i/>
          <w:szCs w:val="20"/>
        </w:rPr>
        <w:t>Course Overview</w:t>
      </w:r>
    </w:p>
    <w:p w14:paraId="59E66466" w14:textId="77777777" w:rsidR="00747E8A" w:rsidRPr="00C67F48" w:rsidRDefault="00747E8A" w:rsidP="00747E8A">
      <w:pPr>
        <w:ind w:left="720"/>
        <w:outlineLvl w:val="0"/>
        <w:rPr>
          <w:rFonts w:ascii="Arial" w:hAnsi="Arial" w:cs="Arial"/>
          <w:b/>
          <w:sz w:val="22"/>
          <w:szCs w:val="22"/>
        </w:rPr>
      </w:pPr>
      <w:r w:rsidRPr="00C67F48">
        <w:rPr>
          <w:rFonts w:ascii="Arial" w:hAnsi="Arial" w:cs="Arial"/>
          <w:b/>
          <w:sz w:val="22"/>
          <w:szCs w:val="22"/>
        </w:rPr>
        <w:t>Description</w:t>
      </w:r>
    </w:p>
    <w:p w14:paraId="76A68F05" w14:textId="77777777" w:rsidR="00747E8A" w:rsidRPr="00C67F48" w:rsidRDefault="00747E8A" w:rsidP="00747E8A">
      <w:pPr>
        <w:ind w:left="720"/>
        <w:rPr>
          <w:rFonts w:ascii="Arial" w:hAnsi="Arial" w:cs="Arial"/>
          <w:color w:val="FF0000"/>
          <w:sz w:val="22"/>
          <w:szCs w:val="22"/>
        </w:rPr>
      </w:pPr>
      <w:r w:rsidRPr="00C67F48">
        <w:rPr>
          <w:rFonts w:ascii="Arial" w:hAnsi="Arial" w:cs="Arial"/>
          <w:sz w:val="22"/>
          <w:szCs w:val="22"/>
        </w:rPr>
        <w:t>This course is designed to provide g</w:t>
      </w:r>
      <w:r>
        <w:rPr>
          <w:rFonts w:ascii="Arial" w:hAnsi="Arial" w:cs="Arial"/>
          <w:sz w:val="22"/>
          <w:szCs w:val="22"/>
        </w:rPr>
        <w:t xml:space="preserve">raduate students in public affairs and the </w:t>
      </w:r>
      <w:r w:rsidRPr="00C67F48">
        <w:rPr>
          <w:rFonts w:ascii="Arial" w:hAnsi="Arial" w:cs="Arial"/>
          <w:sz w:val="22"/>
          <w:szCs w:val="22"/>
        </w:rPr>
        <w:t xml:space="preserve">social sciences with a review of qualitative research methods, exposure to writings from the field, </w:t>
      </w:r>
      <w:r>
        <w:rPr>
          <w:rFonts w:ascii="Arial" w:hAnsi="Arial" w:cs="Arial"/>
          <w:sz w:val="22"/>
          <w:szCs w:val="22"/>
        </w:rPr>
        <w:t xml:space="preserve">and </w:t>
      </w:r>
      <w:r w:rsidRPr="00C67F48">
        <w:rPr>
          <w:rFonts w:ascii="Arial" w:hAnsi="Arial" w:cs="Arial"/>
          <w:sz w:val="22"/>
          <w:szCs w:val="22"/>
        </w:rPr>
        <w:t>opportunities to try their h</w:t>
      </w:r>
      <w:r>
        <w:rPr>
          <w:rFonts w:ascii="Arial" w:hAnsi="Arial" w:cs="Arial"/>
          <w:sz w:val="22"/>
          <w:szCs w:val="22"/>
        </w:rPr>
        <w:t xml:space="preserve">and at practicing fieldwork.  The final assignment is a proposed qualitative study.  There is also a take-home review exam.  </w:t>
      </w:r>
      <w:r w:rsidRPr="00C67F48">
        <w:rPr>
          <w:rFonts w:ascii="Arial" w:hAnsi="Arial" w:cs="Arial"/>
          <w:sz w:val="22"/>
          <w:szCs w:val="22"/>
        </w:rPr>
        <w:t>There will be some emphasis on study design, case selection, and field notes.  There will</w:t>
      </w:r>
      <w:r>
        <w:rPr>
          <w:rFonts w:ascii="Arial" w:hAnsi="Arial" w:cs="Arial"/>
          <w:sz w:val="22"/>
          <w:szCs w:val="22"/>
        </w:rPr>
        <w:t xml:space="preserve"> only</w:t>
      </w:r>
      <w:r w:rsidRPr="00C67F48">
        <w:rPr>
          <w:rFonts w:ascii="Arial" w:hAnsi="Arial" w:cs="Arial"/>
          <w:sz w:val="22"/>
          <w:szCs w:val="22"/>
        </w:rPr>
        <w:t xml:space="preserve"> be</w:t>
      </w:r>
      <w:r>
        <w:rPr>
          <w:rFonts w:ascii="Arial" w:hAnsi="Arial" w:cs="Arial"/>
          <w:sz w:val="22"/>
          <w:szCs w:val="22"/>
        </w:rPr>
        <w:t xml:space="preserve"> a</w:t>
      </w:r>
      <w:r w:rsidRPr="00C67F48">
        <w:rPr>
          <w:rFonts w:ascii="Arial" w:hAnsi="Arial" w:cs="Arial"/>
          <w:sz w:val="22"/>
          <w:szCs w:val="22"/>
        </w:rPr>
        <w:t xml:space="preserve"> little attention to coding, analysis, wri</w:t>
      </w:r>
      <w:r>
        <w:rPr>
          <w:rFonts w:ascii="Arial" w:hAnsi="Arial" w:cs="Arial"/>
          <w:sz w:val="22"/>
          <w:szCs w:val="22"/>
        </w:rPr>
        <w:t xml:space="preserve">ting and presenting findings.  These topics will be addressed in PB AF 527a taught during the spring quarter. </w:t>
      </w:r>
      <w:r w:rsidRPr="00C67F48">
        <w:rPr>
          <w:rFonts w:ascii="Arial" w:hAnsi="Arial" w:cs="Arial"/>
          <w:sz w:val="22"/>
          <w:szCs w:val="22"/>
        </w:rPr>
        <w:t xml:space="preserve"> </w:t>
      </w:r>
    </w:p>
    <w:p w14:paraId="6EC99738" w14:textId="77777777" w:rsidR="00747E8A" w:rsidRPr="00C67F48" w:rsidRDefault="00747E8A" w:rsidP="00747E8A">
      <w:pPr>
        <w:ind w:left="720"/>
        <w:rPr>
          <w:rFonts w:ascii="Arial" w:hAnsi="Arial" w:cs="Arial"/>
          <w:sz w:val="22"/>
          <w:szCs w:val="22"/>
        </w:rPr>
      </w:pPr>
    </w:p>
    <w:p w14:paraId="46BB2878" w14:textId="77777777" w:rsidR="00747E8A" w:rsidRPr="00C67F48" w:rsidRDefault="00747E8A" w:rsidP="00747E8A">
      <w:pPr>
        <w:ind w:left="720"/>
        <w:rPr>
          <w:rFonts w:ascii="Arial" w:hAnsi="Arial" w:cs="Arial"/>
          <w:b/>
          <w:sz w:val="22"/>
          <w:szCs w:val="22"/>
        </w:rPr>
      </w:pPr>
      <w:r w:rsidRPr="00C67F48">
        <w:rPr>
          <w:rFonts w:ascii="Arial" w:hAnsi="Arial" w:cs="Arial"/>
          <w:b/>
          <w:sz w:val="22"/>
          <w:szCs w:val="22"/>
        </w:rPr>
        <w:t>Learning Outcomes</w:t>
      </w:r>
    </w:p>
    <w:p w14:paraId="150C5771" w14:textId="77777777" w:rsidR="00747E8A" w:rsidRPr="00A07F7D" w:rsidRDefault="00747E8A" w:rsidP="00747E8A">
      <w:pPr>
        <w:spacing w:after="220"/>
        <w:ind w:left="720"/>
        <w:rPr>
          <w:rFonts w:ascii="Arial" w:hAnsi="Arial"/>
          <w:sz w:val="22"/>
          <w:szCs w:val="20"/>
        </w:rPr>
      </w:pPr>
      <w:r w:rsidRPr="00A07F7D">
        <w:rPr>
          <w:rFonts w:ascii="Arial" w:hAnsi="Arial"/>
          <w:sz w:val="22"/>
          <w:szCs w:val="20"/>
        </w:rPr>
        <w:t>In this course, we aim to cultivate the following competencies:</w:t>
      </w:r>
    </w:p>
    <w:p w14:paraId="15834758" w14:textId="77777777" w:rsidR="00747E8A" w:rsidRPr="00A07F7D" w:rsidRDefault="00747E8A" w:rsidP="00747E8A">
      <w:pPr>
        <w:numPr>
          <w:ilvl w:val="12"/>
          <w:numId w:val="0"/>
        </w:numPr>
        <w:tabs>
          <w:tab w:val="left" w:pos="360"/>
        </w:tabs>
        <w:spacing w:after="120"/>
        <w:ind w:left="720"/>
        <w:rPr>
          <w:rFonts w:ascii="Arial" w:hAnsi="Arial"/>
          <w:sz w:val="22"/>
          <w:szCs w:val="20"/>
          <w:u w:val="single"/>
        </w:rPr>
      </w:pPr>
      <w:r w:rsidRPr="00A07F7D">
        <w:rPr>
          <w:rFonts w:ascii="Arial" w:hAnsi="Arial"/>
          <w:sz w:val="22"/>
          <w:szCs w:val="20"/>
        </w:rPr>
        <w:t>A.</w:t>
      </w:r>
      <w:r w:rsidRPr="00A07F7D">
        <w:rPr>
          <w:rFonts w:ascii="Arial" w:hAnsi="Arial"/>
          <w:sz w:val="22"/>
          <w:szCs w:val="20"/>
        </w:rPr>
        <w:tab/>
      </w:r>
      <w:r w:rsidRPr="00A07F7D">
        <w:rPr>
          <w:rFonts w:ascii="Arial" w:hAnsi="Arial"/>
          <w:sz w:val="22"/>
          <w:szCs w:val="20"/>
          <w:u w:val="single"/>
        </w:rPr>
        <w:t>Values Objectives</w:t>
      </w:r>
    </w:p>
    <w:p w14:paraId="6854C4C5" w14:textId="77777777" w:rsidR="00747E8A" w:rsidRPr="00A07F7D" w:rsidRDefault="00747E8A" w:rsidP="005E46DE">
      <w:pPr>
        <w:numPr>
          <w:ilvl w:val="0"/>
          <w:numId w:val="2"/>
        </w:numPr>
        <w:spacing w:after="20"/>
        <w:rPr>
          <w:rFonts w:ascii="Arial" w:hAnsi="Arial"/>
          <w:sz w:val="22"/>
          <w:szCs w:val="20"/>
        </w:rPr>
      </w:pPr>
      <w:r w:rsidRPr="00A07F7D">
        <w:rPr>
          <w:rFonts w:ascii="Arial" w:hAnsi="Arial"/>
          <w:sz w:val="22"/>
          <w:szCs w:val="20"/>
        </w:rPr>
        <w:t xml:space="preserve">Reflect on personal and professional values and ethics </w:t>
      </w:r>
    </w:p>
    <w:p w14:paraId="170DB68D" w14:textId="77777777" w:rsidR="00747E8A" w:rsidRPr="00A07F7D" w:rsidRDefault="00747E8A" w:rsidP="005E46DE">
      <w:pPr>
        <w:numPr>
          <w:ilvl w:val="0"/>
          <w:numId w:val="2"/>
        </w:numPr>
        <w:spacing w:after="20"/>
        <w:rPr>
          <w:rFonts w:ascii="Arial" w:hAnsi="Arial"/>
          <w:sz w:val="22"/>
          <w:szCs w:val="20"/>
        </w:rPr>
      </w:pPr>
      <w:r w:rsidRPr="00A07F7D">
        <w:rPr>
          <w:rFonts w:ascii="Arial" w:hAnsi="Arial"/>
          <w:sz w:val="22"/>
          <w:szCs w:val="20"/>
        </w:rPr>
        <w:t>Develop an appreciation for the importance of critical self-awareness in the context of qualitative research</w:t>
      </w:r>
    </w:p>
    <w:p w14:paraId="0420F1CE" w14:textId="77777777" w:rsidR="00747E8A" w:rsidRPr="00A07F7D" w:rsidRDefault="00747E8A" w:rsidP="005E46DE">
      <w:pPr>
        <w:numPr>
          <w:ilvl w:val="0"/>
          <w:numId w:val="1"/>
        </w:numPr>
        <w:tabs>
          <w:tab w:val="left" w:pos="360"/>
        </w:tabs>
        <w:spacing w:after="20"/>
        <w:rPr>
          <w:rFonts w:ascii="Arial" w:hAnsi="Arial"/>
          <w:sz w:val="22"/>
          <w:szCs w:val="20"/>
        </w:rPr>
      </w:pPr>
      <w:r w:rsidRPr="00A07F7D">
        <w:rPr>
          <w:rFonts w:ascii="Arial" w:hAnsi="Arial"/>
          <w:sz w:val="22"/>
          <w:szCs w:val="20"/>
        </w:rPr>
        <w:t>Develop an appreciation for a praxis--reflective and active--approach to learning and research</w:t>
      </w:r>
    </w:p>
    <w:p w14:paraId="7EE9103F" w14:textId="77777777" w:rsidR="00747E8A" w:rsidRPr="00A07F7D" w:rsidRDefault="00747E8A" w:rsidP="005E46DE">
      <w:pPr>
        <w:numPr>
          <w:ilvl w:val="0"/>
          <w:numId w:val="1"/>
        </w:numPr>
        <w:tabs>
          <w:tab w:val="left" w:pos="360"/>
        </w:tabs>
        <w:spacing w:after="20"/>
        <w:rPr>
          <w:rFonts w:ascii="Arial" w:hAnsi="Arial"/>
          <w:b/>
          <w:sz w:val="22"/>
          <w:szCs w:val="20"/>
        </w:rPr>
      </w:pPr>
      <w:r w:rsidRPr="00A07F7D">
        <w:rPr>
          <w:rFonts w:ascii="Arial" w:hAnsi="Arial"/>
          <w:sz w:val="22"/>
          <w:szCs w:val="20"/>
        </w:rPr>
        <w:t>Identify areas of growth and continued learning toward personal and professional development</w:t>
      </w:r>
    </w:p>
    <w:p w14:paraId="4E214BBA" w14:textId="77777777" w:rsidR="00747E8A" w:rsidRPr="00A07F7D" w:rsidRDefault="00747E8A" w:rsidP="00747E8A">
      <w:pPr>
        <w:tabs>
          <w:tab w:val="left" w:pos="360"/>
        </w:tabs>
        <w:spacing w:after="20"/>
        <w:ind w:left="720"/>
        <w:rPr>
          <w:rFonts w:ascii="Arial" w:hAnsi="Arial"/>
          <w:sz w:val="22"/>
          <w:szCs w:val="20"/>
        </w:rPr>
      </w:pPr>
    </w:p>
    <w:p w14:paraId="6E630EBC" w14:textId="77777777" w:rsidR="00747E8A" w:rsidRPr="00A07F7D" w:rsidRDefault="00747E8A" w:rsidP="00747E8A">
      <w:pPr>
        <w:keepNext/>
        <w:tabs>
          <w:tab w:val="left" w:pos="360"/>
        </w:tabs>
        <w:spacing w:after="140"/>
        <w:ind w:left="720"/>
        <w:rPr>
          <w:rFonts w:ascii="Arial" w:hAnsi="Arial"/>
          <w:sz w:val="22"/>
          <w:szCs w:val="20"/>
          <w:u w:val="single"/>
        </w:rPr>
      </w:pPr>
      <w:r w:rsidRPr="00A07F7D">
        <w:rPr>
          <w:rFonts w:ascii="Arial" w:hAnsi="Arial"/>
          <w:sz w:val="22"/>
          <w:szCs w:val="20"/>
        </w:rPr>
        <w:t>B.</w:t>
      </w:r>
      <w:r w:rsidRPr="00A07F7D">
        <w:rPr>
          <w:rFonts w:ascii="Arial" w:hAnsi="Arial"/>
          <w:sz w:val="22"/>
          <w:szCs w:val="20"/>
        </w:rPr>
        <w:tab/>
      </w:r>
      <w:r w:rsidRPr="00A07F7D">
        <w:rPr>
          <w:rFonts w:ascii="Arial" w:hAnsi="Arial"/>
          <w:sz w:val="22"/>
          <w:szCs w:val="20"/>
          <w:u w:val="single"/>
        </w:rPr>
        <w:t>Knowledge and Awareness Objectives</w:t>
      </w:r>
    </w:p>
    <w:p w14:paraId="69393F46" w14:textId="77777777" w:rsidR="00747E8A" w:rsidRPr="00A07F7D" w:rsidRDefault="00747E8A" w:rsidP="005E46DE">
      <w:pPr>
        <w:keepNext/>
        <w:numPr>
          <w:ilvl w:val="0"/>
          <w:numId w:val="2"/>
        </w:numPr>
        <w:outlineLvl w:val="0"/>
        <w:rPr>
          <w:rFonts w:ascii="Arial" w:hAnsi="Arial" w:cs="Arial"/>
          <w:sz w:val="22"/>
          <w:szCs w:val="22"/>
        </w:rPr>
      </w:pPr>
      <w:r w:rsidRPr="00A07F7D">
        <w:rPr>
          <w:rFonts w:ascii="Arial" w:hAnsi="Arial" w:cs="Arial"/>
          <w:sz w:val="22"/>
          <w:szCs w:val="22"/>
        </w:rPr>
        <w:t>Identify and describe the major theoretical paradigms that frame current qualitative research approaches.</w:t>
      </w:r>
    </w:p>
    <w:p w14:paraId="543D5FBB" w14:textId="77777777" w:rsidR="00747E8A" w:rsidRPr="00A07F7D" w:rsidRDefault="00747E8A" w:rsidP="005E46DE">
      <w:pPr>
        <w:numPr>
          <w:ilvl w:val="0"/>
          <w:numId w:val="2"/>
        </w:numPr>
        <w:spacing w:after="20"/>
        <w:rPr>
          <w:rFonts w:ascii="Arial" w:hAnsi="Arial"/>
          <w:sz w:val="22"/>
          <w:szCs w:val="20"/>
        </w:rPr>
      </w:pPr>
      <w:r w:rsidRPr="00A07F7D">
        <w:rPr>
          <w:rFonts w:ascii="Arial" w:hAnsi="Arial"/>
          <w:sz w:val="22"/>
          <w:szCs w:val="20"/>
        </w:rPr>
        <w:t>Understand and describe the concepts and practices of different qualitative methods</w:t>
      </w:r>
    </w:p>
    <w:p w14:paraId="518E7A13" w14:textId="77777777" w:rsidR="00747E8A" w:rsidRPr="00A07F7D" w:rsidRDefault="00747E8A" w:rsidP="005E46DE">
      <w:pPr>
        <w:numPr>
          <w:ilvl w:val="0"/>
          <w:numId w:val="2"/>
        </w:numPr>
        <w:tabs>
          <w:tab w:val="left" w:pos="360"/>
        </w:tabs>
        <w:spacing w:after="20"/>
        <w:rPr>
          <w:rFonts w:ascii="Arial" w:hAnsi="Arial"/>
          <w:sz w:val="22"/>
          <w:szCs w:val="20"/>
        </w:rPr>
      </w:pPr>
      <w:r w:rsidRPr="00A07F7D">
        <w:rPr>
          <w:rFonts w:ascii="Arial" w:hAnsi="Arial"/>
          <w:sz w:val="22"/>
          <w:szCs w:val="20"/>
        </w:rPr>
        <w:t>Identify personal strengths and challenges in conducting qualitative research</w:t>
      </w:r>
    </w:p>
    <w:p w14:paraId="61EE0F61" w14:textId="77777777" w:rsidR="00747E8A" w:rsidRPr="00A07F7D" w:rsidRDefault="00747E8A" w:rsidP="005E46DE">
      <w:pPr>
        <w:numPr>
          <w:ilvl w:val="0"/>
          <w:numId w:val="2"/>
        </w:numPr>
        <w:outlineLvl w:val="0"/>
        <w:rPr>
          <w:rFonts w:ascii="Arial" w:hAnsi="Arial"/>
          <w:sz w:val="22"/>
          <w:szCs w:val="20"/>
        </w:rPr>
      </w:pPr>
      <w:r w:rsidRPr="00A07F7D">
        <w:rPr>
          <w:rFonts w:ascii="Arial" w:hAnsi="Arial" w:cs="Arial"/>
          <w:sz w:val="22"/>
          <w:szCs w:val="22"/>
        </w:rPr>
        <w:lastRenderedPageBreak/>
        <w:t>Describe the benefits and limitations of mixing qualitative and quantitative methods in research design.</w:t>
      </w:r>
    </w:p>
    <w:p w14:paraId="04D0EC56" w14:textId="77777777" w:rsidR="00747E8A" w:rsidRPr="00A07F7D" w:rsidRDefault="00747E8A" w:rsidP="005E46DE">
      <w:pPr>
        <w:numPr>
          <w:ilvl w:val="0"/>
          <w:numId w:val="2"/>
        </w:numPr>
        <w:outlineLvl w:val="0"/>
        <w:rPr>
          <w:rFonts w:ascii="Arial" w:hAnsi="Arial" w:cs="Arial"/>
          <w:sz w:val="22"/>
          <w:szCs w:val="22"/>
        </w:rPr>
      </w:pPr>
      <w:r w:rsidRPr="00A07F7D">
        <w:rPr>
          <w:rFonts w:ascii="Arial" w:hAnsi="Arial" w:cs="Arial"/>
          <w:sz w:val="22"/>
          <w:szCs w:val="22"/>
        </w:rPr>
        <w:t>Define characteristics of research questions and design appropriate to qualitative methods.</w:t>
      </w:r>
    </w:p>
    <w:p w14:paraId="5E074887" w14:textId="77777777" w:rsidR="00747E8A" w:rsidRPr="00A07F7D" w:rsidRDefault="00747E8A" w:rsidP="005E46DE">
      <w:pPr>
        <w:numPr>
          <w:ilvl w:val="0"/>
          <w:numId w:val="2"/>
        </w:numPr>
        <w:outlineLvl w:val="0"/>
        <w:rPr>
          <w:rFonts w:ascii="Arial" w:hAnsi="Arial" w:cs="Arial"/>
          <w:sz w:val="22"/>
          <w:szCs w:val="22"/>
        </w:rPr>
      </w:pPr>
      <w:r w:rsidRPr="00A07F7D">
        <w:rPr>
          <w:rFonts w:ascii="Arial" w:hAnsi="Arial" w:cs="Arial"/>
          <w:sz w:val="22"/>
          <w:szCs w:val="22"/>
        </w:rPr>
        <w:t>Identify qualitative data gathering methods and sampling approaches, and describe their implications for analysis and interpretation of data.</w:t>
      </w:r>
    </w:p>
    <w:p w14:paraId="5876401A" w14:textId="77777777" w:rsidR="00747E8A" w:rsidRPr="00A07F7D" w:rsidRDefault="00747E8A" w:rsidP="005E46DE">
      <w:pPr>
        <w:numPr>
          <w:ilvl w:val="0"/>
          <w:numId w:val="2"/>
        </w:numPr>
        <w:outlineLvl w:val="0"/>
        <w:rPr>
          <w:rFonts w:ascii="Arial" w:hAnsi="Arial"/>
          <w:sz w:val="22"/>
          <w:szCs w:val="20"/>
        </w:rPr>
      </w:pPr>
      <w:r w:rsidRPr="00A07F7D">
        <w:rPr>
          <w:rFonts w:ascii="Arial" w:hAnsi="Arial" w:cs="Arial"/>
          <w:sz w:val="22"/>
          <w:szCs w:val="22"/>
        </w:rPr>
        <w:t>Identify how qualitative research design and methods can be developed to maximize rigor, validity and reliability in findings.</w:t>
      </w:r>
    </w:p>
    <w:p w14:paraId="4B861636" w14:textId="77777777" w:rsidR="00747E8A" w:rsidRPr="00A07F7D" w:rsidRDefault="00747E8A" w:rsidP="00747E8A">
      <w:pPr>
        <w:numPr>
          <w:ilvl w:val="12"/>
          <w:numId w:val="0"/>
        </w:numPr>
        <w:tabs>
          <w:tab w:val="left" w:pos="360"/>
        </w:tabs>
        <w:spacing w:after="140"/>
        <w:ind w:left="720"/>
        <w:rPr>
          <w:rFonts w:ascii="Arial" w:hAnsi="Arial"/>
          <w:sz w:val="22"/>
          <w:szCs w:val="20"/>
        </w:rPr>
      </w:pPr>
      <w:r w:rsidRPr="00A07F7D">
        <w:rPr>
          <w:i/>
          <w:sz w:val="22"/>
          <w:szCs w:val="20"/>
        </w:rPr>
        <w:br/>
      </w:r>
      <w:r w:rsidRPr="00A07F7D">
        <w:rPr>
          <w:rFonts w:ascii="Arial" w:hAnsi="Arial"/>
          <w:sz w:val="22"/>
          <w:szCs w:val="20"/>
        </w:rPr>
        <w:t>C.</w:t>
      </w:r>
      <w:r w:rsidRPr="00A07F7D">
        <w:rPr>
          <w:rFonts w:ascii="Arial" w:hAnsi="Arial"/>
          <w:sz w:val="22"/>
          <w:szCs w:val="20"/>
        </w:rPr>
        <w:tab/>
      </w:r>
      <w:r w:rsidRPr="00A07F7D">
        <w:rPr>
          <w:rFonts w:ascii="Arial" w:hAnsi="Arial"/>
          <w:sz w:val="22"/>
          <w:szCs w:val="20"/>
          <w:u w:val="single"/>
        </w:rPr>
        <w:t>Skills Objectives</w:t>
      </w:r>
    </w:p>
    <w:p w14:paraId="720EFD9D" w14:textId="77777777" w:rsidR="00747E8A" w:rsidRPr="00A07F7D" w:rsidRDefault="00747E8A" w:rsidP="005E46DE">
      <w:pPr>
        <w:numPr>
          <w:ilvl w:val="0"/>
          <w:numId w:val="3"/>
        </w:numPr>
        <w:spacing w:after="20"/>
        <w:rPr>
          <w:rFonts w:ascii="Arial" w:hAnsi="Arial"/>
          <w:sz w:val="22"/>
          <w:szCs w:val="20"/>
        </w:rPr>
      </w:pPr>
      <w:r w:rsidRPr="00A07F7D">
        <w:rPr>
          <w:rFonts w:ascii="Arial" w:hAnsi="Arial"/>
          <w:sz w:val="22"/>
          <w:szCs w:val="20"/>
        </w:rPr>
        <w:t>Demonstrate ability to apply qualitative methods skills in different contexts</w:t>
      </w:r>
    </w:p>
    <w:p w14:paraId="442474BC" w14:textId="77777777" w:rsidR="00747E8A" w:rsidRPr="00A07F7D" w:rsidRDefault="00747E8A" w:rsidP="005E46DE">
      <w:pPr>
        <w:numPr>
          <w:ilvl w:val="0"/>
          <w:numId w:val="3"/>
        </w:numPr>
        <w:spacing w:after="20"/>
        <w:rPr>
          <w:rFonts w:ascii="Arial" w:hAnsi="Arial"/>
          <w:sz w:val="22"/>
          <w:szCs w:val="20"/>
        </w:rPr>
      </w:pPr>
      <w:r w:rsidRPr="00A07F7D">
        <w:rPr>
          <w:rFonts w:ascii="Arial" w:hAnsi="Arial"/>
          <w:sz w:val="22"/>
          <w:szCs w:val="20"/>
        </w:rPr>
        <w:t>Demonstrate critical self-reflective abilities in relation to qualitative research</w:t>
      </w:r>
    </w:p>
    <w:p w14:paraId="459F1E26" w14:textId="77777777" w:rsidR="00747E8A" w:rsidRPr="00A07F7D" w:rsidRDefault="00747E8A" w:rsidP="005E46DE">
      <w:pPr>
        <w:numPr>
          <w:ilvl w:val="0"/>
          <w:numId w:val="3"/>
        </w:numPr>
        <w:outlineLvl w:val="0"/>
        <w:rPr>
          <w:rFonts w:ascii="Arial" w:hAnsi="Arial"/>
          <w:sz w:val="22"/>
          <w:szCs w:val="20"/>
        </w:rPr>
      </w:pPr>
      <w:r w:rsidRPr="00A07F7D">
        <w:rPr>
          <w:rFonts w:ascii="Arial" w:hAnsi="Arial" w:cs="Arial"/>
          <w:sz w:val="22"/>
          <w:szCs w:val="22"/>
        </w:rPr>
        <w:t xml:space="preserve">Formulate a proposal of qualitative or mixed methods research, select appropriate research strategies and design analytic processes. </w:t>
      </w:r>
    </w:p>
    <w:p w14:paraId="04546715" w14:textId="77777777" w:rsidR="00747E8A" w:rsidRPr="00A07F7D" w:rsidRDefault="00747E8A" w:rsidP="00747E8A">
      <w:pPr>
        <w:ind w:left="720"/>
        <w:outlineLvl w:val="0"/>
        <w:rPr>
          <w:rFonts w:ascii="Arial" w:hAnsi="Arial" w:cs="Arial"/>
          <w:b/>
          <w:sz w:val="22"/>
          <w:szCs w:val="22"/>
        </w:rPr>
      </w:pPr>
    </w:p>
    <w:p w14:paraId="35034AD9" w14:textId="77777777" w:rsidR="00747E8A" w:rsidRPr="00C67F48" w:rsidRDefault="00747E8A" w:rsidP="00747E8A">
      <w:pPr>
        <w:ind w:left="720"/>
        <w:outlineLvl w:val="0"/>
        <w:rPr>
          <w:rFonts w:ascii="Arial" w:hAnsi="Arial" w:cs="Arial"/>
          <w:sz w:val="22"/>
          <w:szCs w:val="22"/>
        </w:rPr>
      </w:pPr>
      <w:r w:rsidRPr="00C67F48">
        <w:rPr>
          <w:rFonts w:ascii="Arial" w:hAnsi="Arial" w:cs="Arial"/>
          <w:b/>
          <w:sz w:val="22"/>
          <w:szCs w:val="22"/>
        </w:rPr>
        <w:t>Course Assignments and Student Assessment</w:t>
      </w:r>
    </w:p>
    <w:p w14:paraId="5A5B45D7" w14:textId="77777777" w:rsidR="00747E8A" w:rsidRPr="00C67F48" w:rsidRDefault="00747E8A" w:rsidP="00747E8A">
      <w:pPr>
        <w:ind w:left="720"/>
        <w:rPr>
          <w:rFonts w:ascii="Arial" w:hAnsi="Arial" w:cs="Arial"/>
          <w:sz w:val="22"/>
          <w:szCs w:val="22"/>
        </w:rPr>
      </w:pPr>
      <w:r w:rsidRPr="00C67F48">
        <w:rPr>
          <w:rFonts w:ascii="Arial" w:hAnsi="Arial" w:cs="Arial"/>
          <w:sz w:val="22"/>
          <w:szCs w:val="22"/>
        </w:rPr>
        <w:t>Read everything assigned and actively participate in classroom discussion. (20%)</w:t>
      </w:r>
    </w:p>
    <w:p w14:paraId="7A932F3B" w14:textId="77777777" w:rsidR="00747E8A" w:rsidRPr="00C67F48" w:rsidRDefault="00747E8A" w:rsidP="00747E8A">
      <w:pPr>
        <w:ind w:left="720"/>
        <w:rPr>
          <w:rFonts w:ascii="Arial" w:hAnsi="Arial" w:cs="Arial"/>
          <w:sz w:val="22"/>
          <w:szCs w:val="22"/>
        </w:rPr>
      </w:pPr>
      <w:r w:rsidRPr="00C67F48">
        <w:rPr>
          <w:rFonts w:ascii="Arial" w:hAnsi="Arial" w:cs="Arial"/>
          <w:sz w:val="22"/>
          <w:szCs w:val="22"/>
        </w:rPr>
        <w:t>Complete fiv</w:t>
      </w:r>
      <w:r>
        <w:rPr>
          <w:rFonts w:ascii="Arial" w:hAnsi="Arial" w:cs="Arial"/>
          <w:sz w:val="22"/>
          <w:szCs w:val="22"/>
        </w:rPr>
        <w:t>e short assignments on time. (50</w:t>
      </w:r>
      <w:r w:rsidRPr="00C67F48">
        <w:rPr>
          <w:rFonts w:ascii="Arial" w:hAnsi="Arial" w:cs="Arial"/>
          <w:sz w:val="22"/>
          <w:szCs w:val="22"/>
        </w:rPr>
        <w:t>%)</w:t>
      </w:r>
    </w:p>
    <w:p w14:paraId="7B87DA60" w14:textId="77777777" w:rsidR="00747E8A" w:rsidRDefault="00747E8A" w:rsidP="00747E8A">
      <w:pPr>
        <w:ind w:left="720"/>
        <w:rPr>
          <w:rFonts w:ascii="Arial" w:hAnsi="Arial" w:cs="Arial"/>
          <w:sz w:val="22"/>
          <w:szCs w:val="22"/>
        </w:rPr>
      </w:pPr>
      <w:r w:rsidRPr="0019728A">
        <w:rPr>
          <w:rFonts w:ascii="Arial" w:hAnsi="Arial" w:cs="Arial"/>
          <w:sz w:val="22"/>
          <w:szCs w:val="22"/>
        </w:rPr>
        <w:t>Final Exam – Reflection on methods and experiences</w:t>
      </w:r>
      <w:r>
        <w:rPr>
          <w:rFonts w:ascii="Arial" w:hAnsi="Arial" w:cs="Arial"/>
          <w:sz w:val="22"/>
          <w:szCs w:val="22"/>
        </w:rPr>
        <w:t>.  (15%)</w:t>
      </w:r>
    </w:p>
    <w:p w14:paraId="25D17D1A" w14:textId="77777777" w:rsidR="00747E8A" w:rsidRPr="0019728A" w:rsidRDefault="00747E8A" w:rsidP="00747E8A">
      <w:pPr>
        <w:ind w:left="720"/>
        <w:rPr>
          <w:rFonts w:ascii="Arial" w:hAnsi="Arial" w:cs="Arial"/>
          <w:sz w:val="22"/>
          <w:szCs w:val="22"/>
        </w:rPr>
      </w:pPr>
      <w:r>
        <w:rPr>
          <w:rFonts w:ascii="Arial" w:hAnsi="Arial" w:cs="Arial"/>
          <w:sz w:val="22"/>
          <w:szCs w:val="22"/>
        </w:rPr>
        <w:t>Research Proposal  (15%)</w:t>
      </w:r>
    </w:p>
    <w:p w14:paraId="70B91B65" w14:textId="77777777" w:rsidR="00747E8A" w:rsidRDefault="00747E8A" w:rsidP="00747E8A">
      <w:pPr>
        <w:numPr>
          <w:ilvl w:val="12"/>
          <w:numId w:val="0"/>
        </w:numPr>
        <w:ind w:left="720"/>
        <w:rPr>
          <w:rFonts w:ascii="Arial" w:hAnsi="Arial"/>
          <w:sz w:val="22"/>
        </w:rPr>
      </w:pPr>
    </w:p>
    <w:p w14:paraId="085CE070" w14:textId="77777777" w:rsidR="00747E8A" w:rsidRPr="00A07F7D" w:rsidRDefault="00747E8A" w:rsidP="00747E8A">
      <w:pPr>
        <w:numPr>
          <w:ilvl w:val="12"/>
          <w:numId w:val="0"/>
        </w:numPr>
        <w:ind w:left="720"/>
        <w:rPr>
          <w:rFonts w:ascii="Arial" w:hAnsi="Arial"/>
          <w:sz w:val="22"/>
        </w:rPr>
      </w:pPr>
      <w:r w:rsidRPr="00A07F7D">
        <w:rPr>
          <w:rFonts w:ascii="Arial" w:hAnsi="Arial"/>
          <w:sz w:val="22"/>
        </w:rPr>
        <w:t xml:space="preserve">The detailed guidelines for each assignment will be provided in class. A breakdown of the schedule and points of each course assignment follows: </w:t>
      </w:r>
    </w:p>
    <w:tbl>
      <w:tblPr>
        <w:tblW w:w="0" w:type="auto"/>
        <w:tblInd w:w="828" w:type="dxa"/>
        <w:tblLayout w:type="fixed"/>
        <w:tblLook w:val="01E0" w:firstRow="1" w:lastRow="1" w:firstColumn="1" w:lastColumn="1" w:noHBand="0" w:noVBand="0"/>
      </w:tblPr>
      <w:tblGrid>
        <w:gridCol w:w="2340"/>
        <w:gridCol w:w="1350"/>
        <w:gridCol w:w="1368"/>
        <w:gridCol w:w="972"/>
        <w:gridCol w:w="2718"/>
      </w:tblGrid>
      <w:tr w:rsidR="00747E8A" w:rsidRPr="001A2F05" w14:paraId="7EE348D2" w14:textId="77777777">
        <w:tc>
          <w:tcPr>
            <w:tcW w:w="3690" w:type="dxa"/>
            <w:gridSpan w:val="2"/>
          </w:tcPr>
          <w:p w14:paraId="6E1AEE25" w14:textId="77777777" w:rsidR="00747E8A" w:rsidRPr="001A2F05" w:rsidRDefault="00747E8A" w:rsidP="00747E8A">
            <w:pPr>
              <w:tabs>
                <w:tab w:val="left" w:pos="5040"/>
                <w:tab w:val="left" w:pos="6120"/>
              </w:tabs>
              <w:ind w:left="720" w:right="720"/>
              <w:rPr>
                <w:rFonts w:ascii="Times" w:hAnsi="Times"/>
                <w:b/>
                <w:i/>
                <w:color w:val="FF0000"/>
                <w:sz w:val="22"/>
              </w:rPr>
            </w:pPr>
            <w:r w:rsidRPr="001A2F05">
              <w:rPr>
                <w:rFonts w:ascii="Arial" w:hAnsi="Arial"/>
                <w:b/>
                <w:i/>
                <w:color w:val="000000"/>
                <w:sz w:val="22"/>
              </w:rPr>
              <w:t xml:space="preserve">Assignment </w:t>
            </w:r>
          </w:p>
        </w:tc>
        <w:tc>
          <w:tcPr>
            <w:tcW w:w="2340" w:type="dxa"/>
            <w:gridSpan w:val="2"/>
          </w:tcPr>
          <w:p w14:paraId="1A2EE9E5" w14:textId="77777777" w:rsidR="00747E8A" w:rsidRPr="001A2F05" w:rsidRDefault="00CE58CF" w:rsidP="00747E8A">
            <w:pPr>
              <w:tabs>
                <w:tab w:val="left" w:pos="5040"/>
                <w:tab w:val="left" w:pos="6120"/>
              </w:tabs>
              <w:ind w:left="720" w:right="720"/>
              <w:rPr>
                <w:rFonts w:ascii="Times" w:hAnsi="Times"/>
                <w:b/>
                <w:i/>
                <w:color w:val="000000"/>
                <w:sz w:val="22"/>
              </w:rPr>
            </w:pPr>
            <w:r>
              <w:rPr>
                <w:rFonts w:ascii="Arial" w:hAnsi="Arial"/>
                <w:b/>
                <w:i/>
                <w:color w:val="000000"/>
                <w:sz w:val="22"/>
              </w:rPr>
              <w:t xml:space="preserve">Point </w:t>
            </w:r>
          </w:p>
        </w:tc>
        <w:tc>
          <w:tcPr>
            <w:tcW w:w="2718" w:type="dxa"/>
          </w:tcPr>
          <w:p w14:paraId="14CFB1C3" w14:textId="77777777" w:rsidR="00747E8A" w:rsidRPr="001A2F05" w:rsidRDefault="00747E8A" w:rsidP="00747E8A">
            <w:pPr>
              <w:tabs>
                <w:tab w:val="left" w:pos="5040"/>
                <w:tab w:val="left" w:pos="6120"/>
              </w:tabs>
              <w:ind w:left="720" w:right="720"/>
              <w:rPr>
                <w:rFonts w:ascii="Times" w:hAnsi="Times"/>
                <w:b/>
                <w:i/>
                <w:color w:val="000000"/>
                <w:sz w:val="22"/>
              </w:rPr>
            </w:pPr>
            <w:r w:rsidRPr="001A2F05">
              <w:rPr>
                <w:rFonts w:ascii="Arial" w:hAnsi="Arial"/>
                <w:b/>
                <w:i/>
                <w:color w:val="000000"/>
                <w:sz w:val="22"/>
              </w:rPr>
              <w:t>Due Date</w:t>
            </w:r>
          </w:p>
        </w:tc>
      </w:tr>
      <w:tr w:rsidR="00747E8A" w:rsidRPr="001A2F05" w14:paraId="58DD1FF8" w14:textId="77777777">
        <w:tc>
          <w:tcPr>
            <w:tcW w:w="3690" w:type="dxa"/>
            <w:gridSpan w:val="2"/>
          </w:tcPr>
          <w:p w14:paraId="706DAF53" w14:textId="77777777" w:rsidR="00747E8A" w:rsidRPr="001A2F05" w:rsidRDefault="00747E8A" w:rsidP="00747E8A">
            <w:pPr>
              <w:tabs>
                <w:tab w:val="left" w:pos="5040"/>
                <w:tab w:val="left" w:pos="6120"/>
              </w:tabs>
              <w:ind w:right="720"/>
              <w:rPr>
                <w:rFonts w:ascii="Times" w:hAnsi="Times"/>
                <w:i/>
                <w:color w:val="000000"/>
                <w:sz w:val="22"/>
              </w:rPr>
            </w:pPr>
            <w:r w:rsidRPr="001A2F05">
              <w:rPr>
                <w:rFonts w:ascii="Arial" w:hAnsi="Arial"/>
                <w:i/>
                <w:color w:val="000000"/>
                <w:sz w:val="22"/>
              </w:rPr>
              <w:t>Participation and Reading</w:t>
            </w:r>
          </w:p>
        </w:tc>
        <w:tc>
          <w:tcPr>
            <w:tcW w:w="2340" w:type="dxa"/>
            <w:gridSpan w:val="2"/>
          </w:tcPr>
          <w:p w14:paraId="3AEBF9EA" w14:textId="77777777" w:rsidR="00747E8A" w:rsidRPr="001A2F05" w:rsidRDefault="00747E8A" w:rsidP="00747E8A">
            <w:pPr>
              <w:tabs>
                <w:tab w:val="left" w:pos="5040"/>
                <w:tab w:val="left" w:pos="6120"/>
              </w:tabs>
              <w:ind w:left="720" w:right="720"/>
              <w:jc w:val="both"/>
              <w:rPr>
                <w:rFonts w:ascii="Times" w:hAnsi="Times"/>
                <w:b/>
                <w:i/>
                <w:color w:val="000000"/>
                <w:sz w:val="22"/>
              </w:rPr>
            </w:pPr>
            <w:r w:rsidRPr="001A2F05">
              <w:rPr>
                <w:rFonts w:ascii="Arial" w:hAnsi="Arial"/>
                <w:b/>
                <w:i/>
                <w:color w:val="000000"/>
                <w:sz w:val="22"/>
              </w:rPr>
              <w:t>20</w:t>
            </w:r>
          </w:p>
        </w:tc>
        <w:tc>
          <w:tcPr>
            <w:tcW w:w="2718" w:type="dxa"/>
          </w:tcPr>
          <w:p w14:paraId="09DF5C1B" w14:textId="77777777" w:rsidR="00747E8A" w:rsidRPr="001A2F05" w:rsidRDefault="00747E8A" w:rsidP="00747E8A">
            <w:pPr>
              <w:tabs>
                <w:tab w:val="left" w:pos="5040"/>
                <w:tab w:val="left" w:pos="6120"/>
              </w:tabs>
              <w:ind w:left="360" w:right="360"/>
              <w:rPr>
                <w:rFonts w:ascii="Times" w:hAnsi="Times"/>
                <w:i/>
                <w:color w:val="000000"/>
                <w:sz w:val="22"/>
              </w:rPr>
            </w:pPr>
            <w:r w:rsidRPr="001A2F05">
              <w:rPr>
                <w:rFonts w:ascii="Arial" w:hAnsi="Arial"/>
                <w:i/>
                <w:color w:val="000000"/>
                <w:sz w:val="22"/>
              </w:rPr>
              <w:t>Every class session</w:t>
            </w:r>
          </w:p>
        </w:tc>
      </w:tr>
      <w:tr w:rsidR="00CE58CF" w:rsidRPr="001A2F05" w14:paraId="723E09DC" w14:textId="77777777" w:rsidTr="00CE58CF">
        <w:tc>
          <w:tcPr>
            <w:tcW w:w="3690" w:type="dxa"/>
            <w:gridSpan w:val="2"/>
          </w:tcPr>
          <w:p w14:paraId="4E332CB7" w14:textId="77777777" w:rsidR="00CE58CF" w:rsidRPr="001A2F05" w:rsidRDefault="00CE58CF" w:rsidP="00CE58CF">
            <w:pPr>
              <w:tabs>
                <w:tab w:val="left" w:pos="5040"/>
                <w:tab w:val="left" w:pos="6120"/>
              </w:tabs>
              <w:rPr>
                <w:rFonts w:ascii="Times" w:hAnsi="Times"/>
                <w:i/>
                <w:color w:val="000000"/>
                <w:sz w:val="22"/>
              </w:rPr>
            </w:pPr>
            <w:r>
              <w:rPr>
                <w:rFonts w:ascii="Arial" w:hAnsi="Arial"/>
                <w:i/>
                <w:color w:val="000000"/>
                <w:sz w:val="22"/>
              </w:rPr>
              <w:t>Assignment 1</w:t>
            </w:r>
            <w:r w:rsidRPr="001A2F05">
              <w:rPr>
                <w:rFonts w:ascii="Arial" w:hAnsi="Arial"/>
                <w:i/>
                <w:color w:val="000000"/>
                <w:sz w:val="22"/>
              </w:rPr>
              <w:t xml:space="preserve">: Human Subjects </w:t>
            </w:r>
          </w:p>
        </w:tc>
        <w:tc>
          <w:tcPr>
            <w:tcW w:w="2340" w:type="dxa"/>
            <w:gridSpan w:val="2"/>
          </w:tcPr>
          <w:p w14:paraId="1C473B0E" w14:textId="215F53F4" w:rsidR="00CE58CF" w:rsidRPr="001A2F05" w:rsidRDefault="007533D9" w:rsidP="00CE58CF">
            <w:pPr>
              <w:tabs>
                <w:tab w:val="left" w:pos="5040"/>
                <w:tab w:val="left" w:pos="6120"/>
              </w:tabs>
              <w:ind w:left="720" w:right="720"/>
              <w:jc w:val="both"/>
              <w:rPr>
                <w:rFonts w:ascii="Times" w:hAnsi="Times"/>
                <w:b/>
                <w:i/>
                <w:sz w:val="22"/>
              </w:rPr>
            </w:pPr>
            <w:r>
              <w:rPr>
                <w:rFonts w:ascii="Arial" w:hAnsi="Arial"/>
                <w:b/>
                <w:i/>
                <w:sz w:val="22"/>
              </w:rPr>
              <w:t>10</w:t>
            </w:r>
          </w:p>
        </w:tc>
        <w:tc>
          <w:tcPr>
            <w:tcW w:w="2718" w:type="dxa"/>
          </w:tcPr>
          <w:p w14:paraId="73B14201" w14:textId="0DCBD8F5" w:rsidR="00CE58CF" w:rsidRPr="001A2F05" w:rsidRDefault="004273DA" w:rsidP="00CE58CF">
            <w:pPr>
              <w:tabs>
                <w:tab w:val="left" w:pos="5040"/>
                <w:tab w:val="left" w:pos="6120"/>
              </w:tabs>
              <w:ind w:left="360" w:right="360"/>
              <w:rPr>
                <w:rFonts w:ascii="Times" w:hAnsi="Times"/>
                <w:i/>
                <w:color w:val="000000"/>
                <w:sz w:val="22"/>
              </w:rPr>
            </w:pPr>
            <w:r>
              <w:rPr>
                <w:rFonts w:ascii="Arial" w:hAnsi="Arial"/>
                <w:i/>
                <w:color w:val="000000"/>
                <w:sz w:val="22"/>
              </w:rPr>
              <w:t>Fri</w:t>
            </w:r>
            <w:r w:rsidR="007709F3">
              <w:rPr>
                <w:rFonts w:ascii="Arial" w:hAnsi="Arial"/>
                <w:i/>
                <w:color w:val="000000"/>
                <w:sz w:val="22"/>
              </w:rPr>
              <w:t xml:space="preserve">. </w:t>
            </w:r>
            <w:proofErr w:type="spellStart"/>
            <w:r w:rsidR="007709F3">
              <w:rPr>
                <w:rFonts w:ascii="Arial" w:hAnsi="Arial"/>
                <w:i/>
                <w:color w:val="000000"/>
                <w:sz w:val="22"/>
              </w:rPr>
              <w:t>Wk</w:t>
            </w:r>
            <w:proofErr w:type="spellEnd"/>
            <w:r w:rsidR="007709F3">
              <w:rPr>
                <w:rFonts w:ascii="Arial" w:hAnsi="Arial"/>
                <w:i/>
                <w:color w:val="000000"/>
                <w:sz w:val="22"/>
              </w:rPr>
              <w:t xml:space="preserve"> 2</w:t>
            </w:r>
          </w:p>
        </w:tc>
      </w:tr>
      <w:tr w:rsidR="00747E8A" w:rsidRPr="001A2F05" w14:paraId="6CAEBD29" w14:textId="77777777">
        <w:tc>
          <w:tcPr>
            <w:tcW w:w="3690" w:type="dxa"/>
            <w:gridSpan w:val="2"/>
          </w:tcPr>
          <w:p w14:paraId="510D3388" w14:textId="77777777" w:rsidR="00747E8A" w:rsidRPr="001A2F05" w:rsidRDefault="00CE58CF" w:rsidP="00747E8A">
            <w:pPr>
              <w:tabs>
                <w:tab w:val="left" w:pos="5040"/>
                <w:tab w:val="left" w:pos="6120"/>
              </w:tabs>
              <w:rPr>
                <w:rFonts w:ascii="Times" w:hAnsi="Times"/>
                <w:i/>
                <w:color w:val="000000"/>
                <w:sz w:val="22"/>
              </w:rPr>
            </w:pPr>
            <w:r>
              <w:rPr>
                <w:rFonts w:ascii="Arial" w:hAnsi="Arial"/>
                <w:i/>
                <w:color w:val="000000"/>
                <w:sz w:val="22"/>
              </w:rPr>
              <w:t>Assignment 2:</w:t>
            </w:r>
            <w:r w:rsidR="00747E8A" w:rsidRPr="001A2F05">
              <w:rPr>
                <w:rFonts w:ascii="Arial" w:hAnsi="Arial"/>
                <w:i/>
                <w:color w:val="000000"/>
                <w:sz w:val="22"/>
              </w:rPr>
              <w:t xml:space="preserve"> Data Collection Plan</w:t>
            </w:r>
          </w:p>
        </w:tc>
        <w:tc>
          <w:tcPr>
            <w:tcW w:w="2340" w:type="dxa"/>
            <w:gridSpan w:val="2"/>
          </w:tcPr>
          <w:p w14:paraId="027ED6EE" w14:textId="77777777" w:rsidR="00747E8A" w:rsidRPr="001A2F05" w:rsidRDefault="00747E8A" w:rsidP="00747E8A">
            <w:pPr>
              <w:tabs>
                <w:tab w:val="left" w:pos="5040"/>
                <w:tab w:val="left" w:pos="6120"/>
              </w:tabs>
              <w:ind w:left="720" w:right="720"/>
              <w:jc w:val="both"/>
              <w:rPr>
                <w:rFonts w:ascii="Times" w:hAnsi="Times"/>
                <w:b/>
                <w:i/>
                <w:sz w:val="22"/>
              </w:rPr>
            </w:pPr>
            <w:r w:rsidRPr="001A2F05">
              <w:rPr>
                <w:rFonts w:ascii="Arial" w:hAnsi="Arial"/>
                <w:b/>
                <w:i/>
                <w:sz w:val="22"/>
              </w:rPr>
              <w:t>5</w:t>
            </w:r>
          </w:p>
        </w:tc>
        <w:tc>
          <w:tcPr>
            <w:tcW w:w="2718" w:type="dxa"/>
          </w:tcPr>
          <w:p w14:paraId="570818DD" w14:textId="4DD79468" w:rsidR="00747E8A" w:rsidRPr="007709F3" w:rsidRDefault="004273DA" w:rsidP="00747E8A">
            <w:pPr>
              <w:tabs>
                <w:tab w:val="left" w:pos="5040"/>
                <w:tab w:val="left" w:pos="6120"/>
              </w:tabs>
              <w:ind w:left="360" w:right="360"/>
              <w:rPr>
                <w:rFonts w:ascii="Arial" w:hAnsi="Arial" w:cs="Arial"/>
                <w:i/>
                <w:color w:val="000000"/>
                <w:sz w:val="22"/>
              </w:rPr>
            </w:pPr>
            <w:r>
              <w:rPr>
                <w:rFonts w:ascii="Arial" w:hAnsi="Arial" w:cs="Arial"/>
                <w:i/>
                <w:color w:val="000000"/>
                <w:sz w:val="22"/>
              </w:rPr>
              <w:t>Fri</w:t>
            </w:r>
            <w:r w:rsidR="007709F3">
              <w:rPr>
                <w:rFonts w:ascii="Arial" w:hAnsi="Arial" w:cs="Arial"/>
                <w:i/>
                <w:color w:val="000000"/>
                <w:sz w:val="22"/>
              </w:rPr>
              <w:t xml:space="preserve">. </w:t>
            </w:r>
            <w:proofErr w:type="spellStart"/>
            <w:r w:rsidR="007709F3">
              <w:rPr>
                <w:rFonts w:ascii="Arial" w:hAnsi="Arial" w:cs="Arial"/>
                <w:i/>
                <w:color w:val="000000"/>
                <w:sz w:val="22"/>
              </w:rPr>
              <w:t>Wk</w:t>
            </w:r>
            <w:proofErr w:type="spellEnd"/>
            <w:r w:rsidR="007709F3">
              <w:rPr>
                <w:rFonts w:ascii="Arial" w:hAnsi="Arial" w:cs="Arial"/>
                <w:i/>
                <w:color w:val="000000"/>
                <w:sz w:val="22"/>
              </w:rPr>
              <w:t xml:space="preserve"> 3</w:t>
            </w:r>
          </w:p>
        </w:tc>
      </w:tr>
      <w:tr w:rsidR="00747E8A" w:rsidRPr="001A2F05" w14:paraId="1BEBF32C" w14:textId="77777777">
        <w:tc>
          <w:tcPr>
            <w:tcW w:w="3690" w:type="dxa"/>
            <w:gridSpan w:val="2"/>
          </w:tcPr>
          <w:p w14:paraId="069BCDCD" w14:textId="77777777" w:rsidR="00747E8A" w:rsidRPr="00DE12B1" w:rsidRDefault="00CE58CF" w:rsidP="00747E8A">
            <w:pPr>
              <w:tabs>
                <w:tab w:val="left" w:pos="5040"/>
                <w:tab w:val="left" w:pos="6120"/>
              </w:tabs>
              <w:ind w:right="720"/>
              <w:rPr>
                <w:rFonts w:ascii="Times" w:hAnsi="Times"/>
                <w:i/>
                <w:color w:val="000000"/>
                <w:sz w:val="22"/>
                <w:highlight w:val="yellow"/>
              </w:rPr>
            </w:pPr>
            <w:r w:rsidRPr="00DE12B1">
              <w:rPr>
                <w:rFonts w:ascii="Arial" w:hAnsi="Arial"/>
                <w:i/>
                <w:color w:val="000000"/>
                <w:sz w:val="22"/>
                <w:highlight w:val="yellow"/>
              </w:rPr>
              <w:t xml:space="preserve">Assignment 3: Revised </w:t>
            </w:r>
            <w:r w:rsidR="00747E8A" w:rsidRPr="00DE12B1">
              <w:rPr>
                <w:rFonts w:ascii="Arial" w:hAnsi="Arial"/>
                <w:i/>
                <w:color w:val="000000"/>
                <w:sz w:val="22"/>
                <w:highlight w:val="yellow"/>
              </w:rPr>
              <w:t>Plan</w:t>
            </w:r>
          </w:p>
        </w:tc>
        <w:tc>
          <w:tcPr>
            <w:tcW w:w="2340" w:type="dxa"/>
            <w:gridSpan w:val="2"/>
          </w:tcPr>
          <w:p w14:paraId="2232E759" w14:textId="77777777" w:rsidR="00747E8A" w:rsidRPr="00DE12B1" w:rsidRDefault="00747E8A" w:rsidP="00747E8A">
            <w:pPr>
              <w:tabs>
                <w:tab w:val="left" w:pos="5040"/>
                <w:tab w:val="left" w:pos="6120"/>
              </w:tabs>
              <w:ind w:left="720" w:right="720"/>
              <w:jc w:val="both"/>
              <w:rPr>
                <w:rFonts w:ascii="Times" w:hAnsi="Times"/>
                <w:b/>
                <w:i/>
                <w:sz w:val="22"/>
                <w:highlight w:val="yellow"/>
              </w:rPr>
            </w:pPr>
            <w:r w:rsidRPr="00DE12B1">
              <w:rPr>
                <w:rFonts w:ascii="Arial" w:hAnsi="Arial"/>
                <w:b/>
                <w:i/>
                <w:sz w:val="22"/>
                <w:highlight w:val="yellow"/>
              </w:rPr>
              <w:t>5</w:t>
            </w:r>
          </w:p>
        </w:tc>
        <w:tc>
          <w:tcPr>
            <w:tcW w:w="2718" w:type="dxa"/>
          </w:tcPr>
          <w:p w14:paraId="15E20BD0" w14:textId="5821BF9C" w:rsidR="00747E8A" w:rsidRPr="00DE12B1" w:rsidRDefault="00DE12B1" w:rsidP="00747E8A">
            <w:pPr>
              <w:tabs>
                <w:tab w:val="left" w:pos="5040"/>
                <w:tab w:val="left" w:pos="6120"/>
              </w:tabs>
              <w:ind w:left="360" w:right="360"/>
              <w:rPr>
                <w:rFonts w:ascii="Times" w:hAnsi="Times"/>
                <w:i/>
                <w:color w:val="000000"/>
                <w:sz w:val="22"/>
                <w:highlight w:val="yellow"/>
              </w:rPr>
            </w:pPr>
            <w:r>
              <w:rPr>
                <w:rFonts w:ascii="Arial" w:hAnsi="Arial"/>
                <w:i/>
                <w:color w:val="000000"/>
                <w:sz w:val="22"/>
                <w:highlight w:val="yellow"/>
              </w:rPr>
              <w:t>Th. 5/3</w:t>
            </w:r>
          </w:p>
        </w:tc>
      </w:tr>
      <w:tr w:rsidR="00747E8A" w:rsidRPr="001A2F05" w14:paraId="55A7D8EB" w14:textId="77777777">
        <w:tc>
          <w:tcPr>
            <w:tcW w:w="3690" w:type="dxa"/>
            <w:gridSpan w:val="2"/>
          </w:tcPr>
          <w:p w14:paraId="45DC92D6" w14:textId="77777777" w:rsidR="00747E8A" w:rsidRPr="00DE12B1" w:rsidRDefault="00CE58CF" w:rsidP="00747E8A">
            <w:pPr>
              <w:tabs>
                <w:tab w:val="left" w:pos="5040"/>
                <w:tab w:val="left" w:pos="6120"/>
              </w:tabs>
              <w:rPr>
                <w:rFonts w:ascii="Times" w:hAnsi="Times"/>
                <w:i/>
                <w:color w:val="000000"/>
                <w:sz w:val="22"/>
                <w:highlight w:val="yellow"/>
              </w:rPr>
            </w:pPr>
            <w:r w:rsidRPr="00DE12B1">
              <w:rPr>
                <w:rFonts w:ascii="Arial" w:hAnsi="Arial"/>
                <w:i/>
                <w:color w:val="000000"/>
                <w:sz w:val="22"/>
                <w:highlight w:val="yellow"/>
              </w:rPr>
              <w:t>Assignment 4: Ethnography</w:t>
            </w:r>
            <w:r w:rsidR="00747E8A" w:rsidRPr="00DE12B1">
              <w:rPr>
                <w:rFonts w:ascii="Arial" w:hAnsi="Arial"/>
                <w:i/>
                <w:color w:val="000000"/>
                <w:sz w:val="22"/>
                <w:highlight w:val="yellow"/>
              </w:rPr>
              <w:t xml:space="preserve"> Review</w:t>
            </w:r>
          </w:p>
        </w:tc>
        <w:tc>
          <w:tcPr>
            <w:tcW w:w="2340" w:type="dxa"/>
            <w:gridSpan w:val="2"/>
          </w:tcPr>
          <w:p w14:paraId="39F9E9E5" w14:textId="77777777" w:rsidR="00747E8A" w:rsidRPr="00DE12B1" w:rsidRDefault="00747E8A" w:rsidP="00747E8A">
            <w:pPr>
              <w:tabs>
                <w:tab w:val="left" w:pos="5040"/>
                <w:tab w:val="left" w:pos="6120"/>
              </w:tabs>
              <w:ind w:left="720" w:right="720"/>
              <w:jc w:val="both"/>
              <w:rPr>
                <w:rFonts w:ascii="Times" w:hAnsi="Times"/>
                <w:b/>
                <w:i/>
                <w:sz w:val="22"/>
                <w:highlight w:val="yellow"/>
              </w:rPr>
            </w:pPr>
            <w:r w:rsidRPr="00DE12B1">
              <w:rPr>
                <w:rFonts w:ascii="Arial" w:hAnsi="Arial"/>
                <w:b/>
                <w:i/>
                <w:sz w:val="22"/>
                <w:highlight w:val="yellow"/>
              </w:rPr>
              <w:t>5</w:t>
            </w:r>
          </w:p>
        </w:tc>
        <w:tc>
          <w:tcPr>
            <w:tcW w:w="2718" w:type="dxa"/>
          </w:tcPr>
          <w:p w14:paraId="438EBAFA" w14:textId="0C9A98AD" w:rsidR="00747E8A" w:rsidRPr="00DE12B1" w:rsidRDefault="00DE12B1" w:rsidP="00747E8A">
            <w:pPr>
              <w:tabs>
                <w:tab w:val="left" w:pos="5040"/>
                <w:tab w:val="left" w:pos="6120"/>
              </w:tabs>
              <w:ind w:left="360" w:right="360"/>
              <w:rPr>
                <w:rFonts w:ascii="Times" w:hAnsi="Times"/>
                <w:i/>
                <w:color w:val="000000"/>
                <w:sz w:val="22"/>
                <w:highlight w:val="yellow"/>
              </w:rPr>
            </w:pPr>
            <w:r w:rsidRPr="00DE12B1">
              <w:rPr>
                <w:rFonts w:ascii="Arial" w:hAnsi="Arial"/>
                <w:i/>
                <w:color w:val="000000"/>
                <w:sz w:val="22"/>
                <w:highlight w:val="yellow"/>
              </w:rPr>
              <w:t>Mon. 5/7</w:t>
            </w:r>
          </w:p>
        </w:tc>
      </w:tr>
      <w:tr w:rsidR="00747E8A" w:rsidRPr="001A2F05" w14:paraId="3E88FBDA" w14:textId="77777777">
        <w:tc>
          <w:tcPr>
            <w:tcW w:w="3690" w:type="dxa"/>
            <w:gridSpan w:val="2"/>
          </w:tcPr>
          <w:p w14:paraId="23398FE1" w14:textId="4CFD51C5" w:rsidR="00747E8A" w:rsidRPr="001A2F05" w:rsidRDefault="00747E8A" w:rsidP="00747E8A">
            <w:pPr>
              <w:tabs>
                <w:tab w:val="left" w:pos="5040"/>
                <w:tab w:val="left" w:pos="6120"/>
              </w:tabs>
              <w:rPr>
                <w:rFonts w:ascii="Times" w:hAnsi="Times"/>
                <w:i/>
                <w:color w:val="000000"/>
                <w:sz w:val="22"/>
              </w:rPr>
            </w:pPr>
            <w:r w:rsidRPr="001A2F05">
              <w:rPr>
                <w:rFonts w:ascii="Arial" w:hAnsi="Arial"/>
                <w:i/>
                <w:color w:val="000000"/>
                <w:sz w:val="22"/>
              </w:rPr>
              <w:t xml:space="preserve">Assignment 5: </w:t>
            </w:r>
            <w:r w:rsidR="007533D9">
              <w:rPr>
                <w:rFonts w:ascii="Arial" w:hAnsi="Arial"/>
                <w:i/>
                <w:color w:val="000000"/>
                <w:sz w:val="22"/>
                <w:u w:val="single"/>
              </w:rPr>
              <w:t>(choose 2</w:t>
            </w:r>
            <w:r w:rsidRPr="001A2F05">
              <w:rPr>
                <w:rFonts w:ascii="Arial" w:hAnsi="Arial"/>
                <w:i/>
                <w:color w:val="000000"/>
                <w:sz w:val="22"/>
                <w:u w:val="single"/>
              </w:rPr>
              <w:t xml:space="preserve"> of 4 approaches)</w:t>
            </w:r>
            <w:r w:rsidRPr="001A2F05">
              <w:rPr>
                <w:rFonts w:ascii="Arial" w:hAnsi="Arial"/>
                <w:i/>
                <w:color w:val="000000"/>
                <w:sz w:val="22"/>
              </w:rPr>
              <w:t xml:space="preserve"> Notes from Interviews, oral history, participant observation, or focus groups </w:t>
            </w:r>
          </w:p>
        </w:tc>
        <w:tc>
          <w:tcPr>
            <w:tcW w:w="2340" w:type="dxa"/>
            <w:gridSpan w:val="2"/>
          </w:tcPr>
          <w:p w14:paraId="725182C7" w14:textId="77777777" w:rsidR="00747E8A" w:rsidRPr="001A2F05" w:rsidRDefault="00747E8A" w:rsidP="00747E8A">
            <w:pPr>
              <w:tabs>
                <w:tab w:val="left" w:pos="5040"/>
                <w:tab w:val="left" w:pos="6120"/>
              </w:tabs>
              <w:ind w:left="720" w:right="720"/>
              <w:jc w:val="both"/>
              <w:rPr>
                <w:rFonts w:ascii="Arial" w:hAnsi="Arial" w:cs="Arial"/>
                <w:b/>
                <w:i/>
                <w:sz w:val="22"/>
              </w:rPr>
            </w:pPr>
            <w:r w:rsidRPr="001A2F05">
              <w:rPr>
                <w:rFonts w:ascii="Arial" w:hAnsi="Arial" w:cs="Arial"/>
                <w:b/>
                <w:i/>
                <w:sz w:val="22"/>
              </w:rPr>
              <w:t>30</w:t>
            </w:r>
          </w:p>
        </w:tc>
        <w:tc>
          <w:tcPr>
            <w:tcW w:w="2718" w:type="dxa"/>
          </w:tcPr>
          <w:p w14:paraId="3C12F68B" w14:textId="77777777" w:rsidR="00747E8A" w:rsidRPr="001A2F05" w:rsidRDefault="007709F3" w:rsidP="00747E8A">
            <w:pPr>
              <w:tabs>
                <w:tab w:val="left" w:pos="5040"/>
                <w:tab w:val="left" w:pos="6120"/>
              </w:tabs>
              <w:ind w:left="360" w:right="360"/>
              <w:rPr>
                <w:rFonts w:ascii="Times" w:hAnsi="Times"/>
                <w:i/>
                <w:color w:val="000000"/>
                <w:sz w:val="22"/>
              </w:rPr>
            </w:pPr>
            <w:r>
              <w:rPr>
                <w:rFonts w:ascii="Arial" w:hAnsi="Arial"/>
                <w:i/>
                <w:color w:val="000000"/>
                <w:sz w:val="22"/>
              </w:rPr>
              <w:t>TBD</w:t>
            </w:r>
          </w:p>
        </w:tc>
      </w:tr>
      <w:tr w:rsidR="00747E8A" w:rsidRPr="001A2F05" w14:paraId="65B4E5BA" w14:textId="77777777">
        <w:tc>
          <w:tcPr>
            <w:tcW w:w="3690" w:type="dxa"/>
            <w:gridSpan w:val="2"/>
          </w:tcPr>
          <w:p w14:paraId="2832AD5E" w14:textId="77777777" w:rsidR="00747E8A" w:rsidRPr="001A2F05" w:rsidRDefault="00747E8A" w:rsidP="00747E8A">
            <w:pPr>
              <w:tabs>
                <w:tab w:val="left" w:pos="5040"/>
                <w:tab w:val="left" w:pos="6120"/>
              </w:tabs>
              <w:rPr>
                <w:rFonts w:ascii="Arial" w:hAnsi="Arial"/>
                <w:i/>
                <w:color w:val="000000"/>
                <w:sz w:val="22"/>
              </w:rPr>
            </w:pPr>
            <w:r w:rsidRPr="001A2F05">
              <w:rPr>
                <w:rFonts w:ascii="Arial" w:hAnsi="Arial"/>
                <w:i/>
                <w:color w:val="000000"/>
                <w:sz w:val="22"/>
              </w:rPr>
              <w:t>Final Exam</w:t>
            </w:r>
          </w:p>
        </w:tc>
        <w:tc>
          <w:tcPr>
            <w:tcW w:w="2340" w:type="dxa"/>
            <w:gridSpan w:val="2"/>
          </w:tcPr>
          <w:p w14:paraId="3B31BA74" w14:textId="77777777" w:rsidR="00747E8A" w:rsidRPr="001A2F05" w:rsidRDefault="007709F3" w:rsidP="00747E8A">
            <w:pPr>
              <w:tabs>
                <w:tab w:val="left" w:pos="5040"/>
                <w:tab w:val="left" w:pos="6120"/>
              </w:tabs>
              <w:ind w:left="720" w:right="720"/>
              <w:jc w:val="both"/>
              <w:rPr>
                <w:rFonts w:ascii="Arial" w:hAnsi="Arial"/>
                <w:b/>
                <w:i/>
                <w:color w:val="000000"/>
                <w:sz w:val="22"/>
              </w:rPr>
            </w:pPr>
            <w:r>
              <w:rPr>
                <w:rFonts w:ascii="Arial" w:hAnsi="Arial"/>
                <w:b/>
                <w:i/>
                <w:color w:val="000000"/>
                <w:sz w:val="22"/>
              </w:rPr>
              <w:t>30</w:t>
            </w:r>
          </w:p>
        </w:tc>
        <w:tc>
          <w:tcPr>
            <w:tcW w:w="2718" w:type="dxa"/>
          </w:tcPr>
          <w:p w14:paraId="7DCABCAB" w14:textId="0977BD35" w:rsidR="00747E8A" w:rsidRPr="001A2F05" w:rsidRDefault="004273DA" w:rsidP="004273DA">
            <w:pPr>
              <w:tabs>
                <w:tab w:val="left" w:pos="5040"/>
                <w:tab w:val="left" w:pos="6120"/>
              </w:tabs>
              <w:ind w:left="360" w:right="360"/>
              <w:rPr>
                <w:rFonts w:ascii="Arial" w:hAnsi="Arial"/>
                <w:i/>
                <w:sz w:val="22"/>
              </w:rPr>
            </w:pPr>
            <w:r>
              <w:rPr>
                <w:rFonts w:ascii="Arial" w:hAnsi="Arial"/>
                <w:i/>
                <w:sz w:val="22"/>
              </w:rPr>
              <w:t>Fri</w:t>
            </w:r>
            <w:r w:rsidR="007709F3">
              <w:rPr>
                <w:rFonts w:ascii="Arial" w:hAnsi="Arial"/>
                <w:i/>
                <w:sz w:val="22"/>
              </w:rPr>
              <w:t xml:space="preserve">. </w:t>
            </w:r>
          </w:p>
        </w:tc>
      </w:tr>
      <w:tr w:rsidR="007709F3" w:rsidRPr="001A2F05" w14:paraId="2C00EB31" w14:textId="77777777">
        <w:tc>
          <w:tcPr>
            <w:tcW w:w="3690" w:type="dxa"/>
            <w:gridSpan w:val="2"/>
          </w:tcPr>
          <w:p w14:paraId="67DE0947" w14:textId="77777777" w:rsidR="007709F3" w:rsidRPr="001A2F05" w:rsidRDefault="007709F3" w:rsidP="00747E8A">
            <w:pPr>
              <w:tabs>
                <w:tab w:val="left" w:pos="5040"/>
                <w:tab w:val="left" w:pos="6120"/>
              </w:tabs>
              <w:rPr>
                <w:rFonts w:ascii="Arial" w:hAnsi="Arial"/>
                <w:i/>
                <w:color w:val="000000"/>
                <w:sz w:val="22"/>
              </w:rPr>
            </w:pPr>
            <w:proofErr w:type="gramStart"/>
            <w:r>
              <w:rPr>
                <w:rFonts w:ascii="Arial" w:hAnsi="Arial"/>
                <w:i/>
                <w:color w:val="000000"/>
                <w:sz w:val="22"/>
              </w:rPr>
              <w:t>or</w:t>
            </w:r>
            <w:proofErr w:type="gramEnd"/>
          </w:p>
        </w:tc>
        <w:tc>
          <w:tcPr>
            <w:tcW w:w="2340" w:type="dxa"/>
            <w:gridSpan w:val="2"/>
          </w:tcPr>
          <w:p w14:paraId="4C16DA89" w14:textId="77777777" w:rsidR="007709F3" w:rsidRDefault="007709F3" w:rsidP="00747E8A">
            <w:pPr>
              <w:tabs>
                <w:tab w:val="left" w:pos="5040"/>
                <w:tab w:val="left" w:pos="6120"/>
              </w:tabs>
              <w:ind w:left="720" w:right="720"/>
              <w:jc w:val="both"/>
              <w:rPr>
                <w:rFonts w:ascii="Arial" w:hAnsi="Arial"/>
                <w:b/>
                <w:i/>
                <w:color w:val="000000"/>
                <w:sz w:val="22"/>
              </w:rPr>
            </w:pPr>
          </w:p>
        </w:tc>
        <w:tc>
          <w:tcPr>
            <w:tcW w:w="2718" w:type="dxa"/>
          </w:tcPr>
          <w:p w14:paraId="23CA8945" w14:textId="77777777" w:rsidR="007709F3" w:rsidRDefault="007709F3" w:rsidP="00747E8A">
            <w:pPr>
              <w:tabs>
                <w:tab w:val="left" w:pos="5040"/>
                <w:tab w:val="left" w:pos="6120"/>
              </w:tabs>
              <w:ind w:left="360" w:right="360"/>
              <w:rPr>
                <w:rFonts w:ascii="Arial" w:hAnsi="Arial"/>
                <w:i/>
                <w:sz w:val="22"/>
              </w:rPr>
            </w:pPr>
          </w:p>
        </w:tc>
      </w:tr>
      <w:tr w:rsidR="007709F3" w:rsidRPr="001A2F05" w14:paraId="2D351B6A" w14:textId="77777777">
        <w:tc>
          <w:tcPr>
            <w:tcW w:w="3690" w:type="dxa"/>
            <w:gridSpan w:val="2"/>
          </w:tcPr>
          <w:p w14:paraId="3A4B8973" w14:textId="77777777" w:rsidR="007709F3" w:rsidRDefault="007709F3" w:rsidP="00747E8A">
            <w:pPr>
              <w:tabs>
                <w:tab w:val="left" w:pos="5040"/>
                <w:tab w:val="left" w:pos="6120"/>
              </w:tabs>
              <w:rPr>
                <w:rFonts w:ascii="Arial" w:hAnsi="Arial"/>
                <w:i/>
                <w:color w:val="000000"/>
                <w:sz w:val="22"/>
              </w:rPr>
            </w:pPr>
            <w:r>
              <w:rPr>
                <w:rFonts w:ascii="Arial" w:hAnsi="Arial"/>
                <w:i/>
                <w:color w:val="000000"/>
                <w:sz w:val="22"/>
              </w:rPr>
              <w:t>Final Paper or Research Proposal</w:t>
            </w:r>
          </w:p>
        </w:tc>
        <w:tc>
          <w:tcPr>
            <w:tcW w:w="2340" w:type="dxa"/>
            <w:gridSpan w:val="2"/>
          </w:tcPr>
          <w:p w14:paraId="7EE4C1A9" w14:textId="77777777" w:rsidR="007709F3" w:rsidRDefault="007709F3" w:rsidP="00747E8A">
            <w:pPr>
              <w:tabs>
                <w:tab w:val="left" w:pos="5040"/>
                <w:tab w:val="left" w:pos="6120"/>
              </w:tabs>
              <w:ind w:left="720" w:right="720"/>
              <w:jc w:val="both"/>
              <w:rPr>
                <w:rFonts w:ascii="Arial" w:hAnsi="Arial"/>
                <w:b/>
                <w:i/>
                <w:color w:val="000000"/>
                <w:sz w:val="22"/>
              </w:rPr>
            </w:pPr>
            <w:r>
              <w:rPr>
                <w:rFonts w:ascii="Arial" w:hAnsi="Arial"/>
                <w:b/>
                <w:i/>
                <w:color w:val="000000"/>
                <w:sz w:val="22"/>
              </w:rPr>
              <w:t>30</w:t>
            </w:r>
          </w:p>
        </w:tc>
        <w:tc>
          <w:tcPr>
            <w:tcW w:w="2718" w:type="dxa"/>
          </w:tcPr>
          <w:p w14:paraId="28E67C23" w14:textId="0BC7C25A" w:rsidR="007709F3" w:rsidRDefault="004273DA" w:rsidP="004273DA">
            <w:pPr>
              <w:tabs>
                <w:tab w:val="left" w:pos="5040"/>
                <w:tab w:val="left" w:pos="6120"/>
              </w:tabs>
              <w:ind w:left="360" w:right="360"/>
              <w:rPr>
                <w:rFonts w:ascii="Arial" w:hAnsi="Arial"/>
                <w:i/>
                <w:sz w:val="22"/>
              </w:rPr>
            </w:pPr>
            <w:r>
              <w:rPr>
                <w:rFonts w:ascii="Arial" w:hAnsi="Arial"/>
                <w:i/>
                <w:sz w:val="22"/>
              </w:rPr>
              <w:t>Fri</w:t>
            </w:r>
            <w:r w:rsidR="007709F3">
              <w:rPr>
                <w:rFonts w:ascii="Arial" w:hAnsi="Arial"/>
                <w:i/>
                <w:sz w:val="22"/>
              </w:rPr>
              <w:t xml:space="preserve">. </w:t>
            </w:r>
          </w:p>
        </w:tc>
      </w:tr>
      <w:tr w:rsidR="007709F3" w:rsidRPr="001A2F05" w14:paraId="7371A9A2" w14:textId="77777777">
        <w:trPr>
          <w:gridAfter w:val="2"/>
          <w:wAfter w:w="3690" w:type="dxa"/>
        </w:trPr>
        <w:tc>
          <w:tcPr>
            <w:tcW w:w="2340" w:type="dxa"/>
          </w:tcPr>
          <w:p w14:paraId="69697D09" w14:textId="77777777" w:rsidR="007709F3" w:rsidRPr="001A2F05" w:rsidRDefault="007709F3" w:rsidP="00747E8A">
            <w:pPr>
              <w:tabs>
                <w:tab w:val="left" w:pos="5040"/>
                <w:tab w:val="left" w:pos="6120"/>
              </w:tabs>
              <w:ind w:left="720" w:right="720"/>
              <w:jc w:val="both"/>
              <w:rPr>
                <w:rFonts w:ascii="Arial" w:hAnsi="Arial"/>
                <w:b/>
                <w:i/>
                <w:color w:val="000000"/>
                <w:sz w:val="22"/>
              </w:rPr>
            </w:pPr>
          </w:p>
        </w:tc>
        <w:tc>
          <w:tcPr>
            <w:tcW w:w="2718" w:type="dxa"/>
            <w:gridSpan w:val="2"/>
          </w:tcPr>
          <w:p w14:paraId="0EEE9FB5" w14:textId="77777777" w:rsidR="007709F3" w:rsidRPr="001A2F05" w:rsidRDefault="007709F3" w:rsidP="00747E8A">
            <w:pPr>
              <w:tabs>
                <w:tab w:val="left" w:pos="5040"/>
                <w:tab w:val="left" w:pos="6120"/>
              </w:tabs>
              <w:ind w:left="360" w:right="360"/>
              <w:rPr>
                <w:rFonts w:ascii="Arial" w:hAnsi="Arial"/>
                <w:i/>
                <w:color w:val="000000"/>
                <w:sz w:val="22"/>
              </w:rPr>
            </w:pPr>
          </w:p>
        </w:tc>
      </w:tr>
    </w:tbl>
    <w:p w14:paraId="6A85A59C" w14:textId="77777777" w:rsidR="00747E8A" w:rsidRDefault="00747E8A" w:rsidP="005E46DE">
      <w:pPr>
        <w:keepNext/>
        <w:numPr>
          <w:ilvl w:val="12"/>
          <w:numId w:val="0"/>
        </w:numPr>
        <w:spacing w:after="240"/>
        <w:ind w:firstLine="720"/>
        <w:rPr>
          <w:rFonts w:ascii="Arial" w:hAnsi="Arial"/>
          <w:sz w:val="22"/>
        </w:rPr>
      </w:pPr>
      <w:r w:rsidRPr="00A07F7D">
        <w:rPr>
          <w:rFonts w:ascii="Arial" w:hAnsi="Arial"/>
          <w:sz w:val="22"/>
        </w:rPr>
        <w:t xml:space="preserve">B.  </w:t>
      </w:r>
      <w:r w:rsidRPr="00A07F7D">
        <w:rPr>
          <w:rFonts w:ascii="Arial" w:hAnsi="Arial"/>
          <w:sz w:val="22"/>
          <w:u w:val="single"/>
        </w:rPr>
        <w:t>Information about Class Participation</w:t>
      </w:r>
    </w:p>
    <w:p w14:paraId="242F31F5" w14:textId="2D36C54A" w:rsidR="00747E8A" w:rsidRPr="00A07F7D" w:rsidRDefault="00747E8A" w:rsidP="00747E8A">
      <w:pPr>
        <w:keepNext/>
        <w:numPr>
          <w:ilvl w:val="12"/>
          <w:numId w:val="0"/>
        </w:numPr>
        <w:spacing w:after="240"/>
        <w:ind w:left="720"/>
        <w:rPr>
          <w:rFonts w:ascii="Arial" w:hAnsi="Arial"/>
          <w:sz w:val="22"/>
        </w:rPr>
      </w:pPr>
      <w:r w:rsidRPr="00A07F7D">
        <w:rPr>
          <w:rFonts w:ascii="Arial" w:hAnsi="Arial"/>
          <w:sz w:val="22"/>
        </w:rPr>
        <w:t>There is a possible 20 points for attendance and participation; Class participation will be evaluated by (1) contributions of the questions and comments raised in class</w:t>
      </w:r>
      <w:r w:rsidR="007533D9">
        <w:rPr>
          <w:rFonts w:ascii="Arial" w:hAnsi="Arial"/>
          <w:sz w:val="22"/>
        </w:rPr>
        <w:t xml:space="preserve"> (I will be taking volunteers for leading discussion for particular readings)</w:t>
      </w:r>
      <w:r w:rsidRPr="00A07F7D">
        <w:rPr>
          <w:rFonts w:ascii="Arial" w:hAnsi="Arial"/>
          <w:sz w:val="22"/>
        </w:rPr>
        <w:t>, (2) participation in dialogue with others in both small group and full-class situations, (3) evidence of reading the required materials, and (4) class attendance.</w:t>
      </w:r>
    </w:p>
    <w:p w14:paraId="419C4724" w14:textId="77777777" w:rsidR="00747E8A" w:rsidRPr="005E46DE" w:rsidRDefault="00747E8A" w:rsidP="005E46DE">
      <w:pPr>
        <w:keepNext/>
        <w:spacing w:after="240"/>
        <w:ind w:firstLine="720"/>
        <w:rPr>
          <w:rFonts w:ascii="Arial" w:hAnsi="Arial"/>
          <w:b/>
          <w:i/>
          <w:smallCaps/>
          <w:sz w:val="22"/>
        </w:rPr>
      </w:pPr>
      <w:r w:rsidRPr="005E46DE">
        <w:rPr>
          <w:rFonts w:ascii="Arial" w:hAnsi="Arial"/>
          <w:i/>
          <w:sz w:val="22"/>
        </w:rPr>
        <w:t>Learning Groups</w:t>
      </w:r>
    </w:p>
    <w:p w14:paraId="23620054" w14:textId="77777777" w:rsidR="00747E8A" w:rsidRPr="00A07F7D" w:rsidRDefault="00747E8A" w:rsidP="005E46DE">
      <w:pPr>
        <w:pStyle w:val="BodyText3"/>
        <w:keepNext/>
        <w:ind w:left="720"/>
        <w:rPr>
          <w:rFonts w:ascii="Arial" w:hAnsi="Arial"/>
        </w:rPr>
      </w:pPr>
      <w:r w:rsidRPr="00A07F7D">
        <w:rPr>
          <w:rFonts w:ascii="Arial" w:hAnsi="Arial"/>
        </w:rPr>
        <w:t xml:space="preserve">The learning groups are designed to offer a space for dialogue, support, feedback and challenge as we go through the course.  The learning group can serve to bridge your learning and thinking about issues of qualitative research as they unfold in the course and bridge this learning to your outside research assignment.  These groups will also be used in the class itself for small group exercises and dialogues.  </w:t>
      </w:r>
    </w:p>
    <w:p w14:paraId="01B35E9A" w14:textId="77777777" w:rsidR="00747E8A" w:rsidRPr="00A07F7D" w:rsidRDefault="00747E8A" w:rsidP="00747E8A">
      <w:pPr>
        <w:ind w:left="720"/>
        <w:rPr>
          <w:rFonts w:ascii="Arial" w:hAnsi="Arial"/>
          <w:b/>
          <w:sz w:val="22"/>
        </w:rPr>
      </w:pPr>
    </w:p>
    <w:p w14:paraId="5940E361" w14:textId="77777777" w:rsidR="00747E8A" w:rsidRPr="00A07F7D" w:rsidRDefault="00747E8A" w:rsidP="00747E8A">
      <w:pPr>
        <w:ind w:left="720"/>
        <w:rPr>
          <w:rFonts w:ascii="Arial" w:hAnsi="Arial"/>
          <w:i/>
          <w:sz w:val="22"/>
        </w:rPr>
      </w:pPr>
      <w:r w:rsidRPr="00A07F7D">
        <w:rPr>
          <w:rFonts w:ascii="Arial" w:hAnsi="Arial"/>
          <w:i/>
          <w:sz w:val="22"/>
        </w:rPr>
        <w:t>Structure</w:t>
      </w:r>
    </w:p>
    <w:p w14:paraId="295FEB3D" w14:textId="77777777" w:rsidR="00747E8A" w:rsidRPr="00A07F7D" w:rsidRDefault="00747E8A" w:rsidP="00747E8A">
      <w:pPr>
        <w:pStyle w:val="BodyText"/>
        <w:ind w:left="720"/>
        <w:jc w:val="left"/>
        <w:rPr>
          <w:rFonts w:ascii="Arial" w:hAnsi="Arial"/>
          <w:b w:val="0"/>
          <w:sz w:val="22"/>
        </w:rPr>
      </w:pPr>
      <w:r w:rsidRPr="00A07F7D">
        <w:rPr>
          <w:rFonts w:ascii="Arial" w:hAnsi="Arial"/>
          <w:b w:val="0"/>
          <w:sz w:val="22"/>
        </w:rPr>
        <w:t xml:space="preserve">The learning groups will be made up of 4-5 members each.  The groups will meet both in the class and outside over the course of the quarter.  The learning group will: </w:t>
      </w:r>
    </w:p>
    <w:p w14:paraId="5FD05C53" w14:textId="77777777" w:rsidR="00747E8A" w:rsidRPr="00A07F7D" w:rsidRDefault="00747E8A" w:rsidP="005E46DE">
      <w:pPr>
        <w:numPr>
          <w:ilvl w:val="0"/>
          <w:numId w:val="4"/>
        </w:numPr>
        <w:rPr>
          <w:rFonts w:ascii="Arial" w:hAnsi="Arial"/>
          <w:sz w:val="22"/>
        </w:rPr>
      </w:pPr>
      <w:r w:rsidRPr="00A07F7D">
        <w:rPr>
          <w:rFonts w:ascii="Arial" w:hAnsi="Arial"/>
          <w:sz w:val="22"/>
        </w:rPr>
        <w:t xml:space="preserve">Serve as a forum for more in-depth dialogue </w:t>
      </w:r>
    </w:p>
    <w:p w14:paraId="5772BBD6" w14:textId="77777777" w:rsidR="00747E8A" w:rsidRPr="00A07F7D" w:rsidRDefault="00747E8A" w:rsidP="005E46DE">
      <w:pPr>
        <w:numPr>
          <w:ilvl w:val="0"/>
          <w:numId w:val="4"/>
        </w:numPr>
        <w:rPr>
          <w:rFonts w:ascii="Arial" w:hAnsi="Arial"/>
          <w:sz w:val="22"/>
        </w:rPr>
      </w:pPr>
      <w:r w:rsidRPr="00A07F7D">
        <w:rPr>
          <w:rFonts w:ascii="Arial" w:hAnsi="Arial"/>
          <w:sz w:val="22"/>
        </w:rPr>
        <w:t>Meet for some small group activities in class</w:t>
      </w:r>
    </w:p>
    <w:p w14:paraId="679CD8DB" w14:textId="77777777" w:rsidR="00747E8A" w:rsidRPr="00A07F7D" w:rsidRDefault="00747E8A" w:rsidP="005E46DE">
      <w:pPr>
        <w:numPr>
          <w:ilvl w:val="0"/>
          <w:numId w:val="4"/>
        </w:numPr>
        <w:rPr>
          <w:rFonts w:ascii="Arial" w:hAnsi="Arial"/>
          <w:sz w:val="22"/>
        </w:rPr>
      </w:pPr>
      <w:r w:rsidRPr="00A07F7D">
        <w:rPr>
          <w:rFonts w:ascii="Arial" w:hAnsi="Arial"/>
          <w:sz w:val="22"/>
        </w:rPr>
        <w:t>Serve as your group for your research project</w:t>
      </w:r>
    </w:p>
    <w:p w14:paraId="07383AC7" w14:textId="77777777" w:rsidR="00747E8A" w:rsidRPr="00A07F7D" w:rsidRDefault="00747E8A" w:rsidP="00747E8A">
      <w:pPr>
        <w:ind w:left="720"/>
        <w:rPr>
          <w:rFonts w:ascii="Arial" w:hAnsi="Arial"/>
          <w:b/>
          <w:i/>
          <w:sz w:val="22"/>
        </w:rPr>
      </w:pPr>
    </w:p>
    <w:p w14:paraId="1333A961" w14:textId="77777777" w:rsidR="00747E8A" w:rsidRPr="00A07F7D" w:rsidRDefault="00747E8A" w:rsidP="00747E8A">
      <w:pPr>
        <w:pStyle w:val="Heading3"/>
        <w:numPr>
          <w:ilvl w:val="0"/>
          <w:numId w:val="0"/>
        </w:numPr>
        <w:tabs>
          <w:tab w:val="left" w:pos="360"/>
        </w:tabs>
        <w:spacing w:after="240"/>
        <w:ind w:left="720"/>
        <w:rPr>
          <w:rFonts w:ascii="Arial" w:hAnsi="Arial"/>
        </w:rPr>
      </w:pPr>
      <w:r w:rsidRPr="00A07F7D">
        <w:rPr>
          <w:rFonts w:ascii="Arial" w:hAnsi="Arial"/>
        </w:rPr>
        <w:t>Formula for Final Grade</w:t>
      </w:r>
    </w:p>
    <w:p w14:paraId="3FF5B3D9" w14:textId="77777777" w:rsidR="00747E8A" w:rsidRPr="00A07F7D" w:rsidRDefault="00747E8A" w:rsidP="00747E8A">
      <w:pPr>
        <w:tabs>
          <w:tab w:val="left" w:pos="360"/>
        </w:tabs>
        <w:spacing w:after="240"/>
        <w:ind w:left="720"/>
        <w:rPr>
          <w:rFonts w:ascii="Arial" w:hAnsi="Arial"/>
          <w:sz w:val="22"/>
        </w:rPr>
      </w:pPr>
      <w:r w:rsidRPr="00A07F7D">
        <w:rPr>
          <w:rFonts w:ascii="Arial" w:hAnsi="Arial"/>
          <w:sz w:val="22"/>
        </w:rPr>
        <w:t>This course will be graded on a 4.0 scale.  The final grade will be based on the total number of accumulated points from all course assignments as shown below:</w:t>
      </w:r>
    </w:p>
    <w:p w14:paraId="50015BDB" w14:textId="77777777" w:rsidR="00747E8A" w:rsidRPr="00A07F7D" w:rsidRDefault="00747E8A" w:rsidP="00747E8A">
      <w:pPr>
        <w:pBdr>
          <w:bottom w:val="single" w:sz="4" w:space="1" w:color="auto"/>
        </w:pBdr>
        <w:tabs>
          <w:tab w:val="left" w:pos="360"/>
          <w:tab w:val="center" w:pos="2880"/>
          <w:tab w:val="bar" w:pos="4320"/>
          <w:tab w:val="center" w:pos="5400"/>
          <w:tab w:val="center" w:pos="7560"/>
        </w:tabs>
        <w:spacing w:after="240"/>
        <w:ind w:left="720" w:hanging="360"/>
        <w:rPr>
          <w:rFonts w:ascii="Arial" w:hAnsi="Arial"/>
          <w:b/>
          <w:sz w:val="22"/>
        </w:rPr>
      </w:pPr>
      <w:r w:rsidRPr="00A07F7D">
        <w:rPr>
          <w:rFonts w:ascii="Arial" w:hAnsi="Arial"/>
          <w:sz w:val="22"/>
        </w:rPr>
        <w:tab/>
      </w:r>
      <w:r w:rsidRPr="00A07F7D">
        <w:rPr>
          <w:rFonts w:ascii="Arial" w:hAnsi="Arial"/>
          <w:b/>
          <w:sz w:val="22"/>
        </w:rPr>
        <w:t>Grade</w:t>
      </w:r>
      <w:r w:rsidRPr="00A07F7D">
        <w:rPr>
          <w:rFonts w:ascii="Arial" w:hAnsi="Arial"/>
          <w:b/>
          <w:sz w:val="22"/>
        </w:rPr>
        <w:tab/>
        <w:t>Accumulated</w:t>
      </w:r>
      <w:r w:rsidRPr="00A07F7D">
        <w:rPr>
          <w:rFonts w:ascii="Arial" w:hAnsi="Arial"/>
          <w:sz w:val="22"/>
        </w:rPr>
        <w:tab/>
      </w:r>
      <w:r w:rsidRPr="00A07F7D">
        <w:rPr>
          <w:rFonts w:ascii="Arial" w:hAnsi="Arial"/>
          <w:b/>
          <w:sz w:val="22"/>
        </w:rPr>
        <w:t>Grade</w:t>
      </w:r>
      <w:r w:rsidRPr="00A07F7D">
        <w:rPr>
          <w:rFonts w:ascii="Arial" w:hAnsi="Arial"/>
          <w:b/>
          <w:sz w:val="22"/>
        </w:rPr>
        <w:tab/>
        <w:t>Accumulated</w:t>
      </w:r>
      <w:r w:rsidRPr="00A07F7D">
        <w:rPr>
          <w:b/>
          <w:sz w:val="22"/>
        </w:rPr>
        <w:br/>
      </w:r>
      <w:r w:rsidRPr="00A07F7D">
        <w:rPr>
          <w:rFonts w:ascii="Arial" w:hAnsi="Arial"/>
          <w:b/>
          <w:sz w:val="22"/>
        </w:rPr>
        <w:t xml:space="preserve">Point   </w:t>
      </w:r>
      <w:r w:rsidRPr="00A07F7D">
        <w:rPr>
          <w:rFonts w:ascii="Arial" w:hAnsi="Arial"/>
          <w:b/>
          <w:sz w:val="22"/>
        </w:rPr>
        <w:tab/>
        <w:t xml:space="preserve">Points </w:t>
      </w:r>
      <w:r w:rsidRPr="00A07F7D">
        <w:rPr>
          <w:rFonts w:ascii="Arial" w:hAnsi="Arial"/>
          <w:b/>
          <w:sz w:val="22"/>
        </w:rPr>
        <w:tab/>
        <w:t xml:space="preserve">Point   </w:t>
      </w:r>
      <w:r w:rsidRPr="00A07F7D">
        <w:rPr>
          <w:rFonts w:ascii="Arial" w:hAnsi="Arial"/>
          <w:b/>
          <w:sz w:val="22"/>
        </w:rPr>
        <w:tab/>
        <w:t>Points</w:t>
      </w:r>
    </w:p>
    <w:p w14:paraId="5F2DBA19" w14:textId="77777777" w:rsidR="00747E8A" w:rsidRPr="00A07F7D" w:rsidRDefault="00747E8A" w:rsidP="00747E8A">
      <w:pPr>
        <w:tabs>
          <w:tab w:val="center" w:pos="720"/>
          <w:tab w:val="center" w:pos="2880"/>
          <w:tab w:val="bar" w:pos="4320"/>
          <w:tab w:val="center" w:pos="5400"/>
          <w:tab w:val="center" w:pos="7560"/>
        </w:tabs>
        <w:ind w:left="720" w:hanging="360"/>
        <w:rPr>
          <w:rFonts w:ascii="Arial" w:hAnsi="Arial"/>
          <w:sz w:val="22"/>
        </w:rPr>
      </w:pPr>
      <w:r w:rsidRPr="00A07F7D">
        <w:rPr>
          <w:rFonts w:ascii="Arial" w:hAnsi="Arial"/>
          <w:b/>
          <w:sz w:val="22"/>
        </w:rPr>
        <w:tab/>
      </w:r>
      <w:r>
        <w:rPr>
          <w:rFonts w:ascii="Arial" w:hAnsi="Arial"/>
          <w:b/>
          <w:sz w:val="22"/>
        </w:rPr>
        <w:t xml:space="preserve">    </w:t>
      </w:r>
      <w:r w:rsidRPr="00A07F7D">
        <w:rPr>
          <w:rFonts w:ascii="Arial" w:hAnsi="Arial"/>
          <w:sz w:val="22"/>
        </w:rPr>
        <w:t>4.0</w:t>
      </w:r>
      <w:r w:rsidRPr="00A07F7D">
        <w:rPr>
          <w:rFonts w:ascii="Arial" w:hAnsi="Arial"/>
          <w:sz w:val="22"/>
        </w:rPr>
        <w:tab/>
      </w:r>
      <w:r w:rsidR="005E46DE" w:rsidRPr="00A07F7D">
        <w:rPr>
          <w:rFonts w:ascii="Arial" w:hAnsi="Arial"/>
          <w:sz w:val="22"/>
        </w:rPr>
        <w:t>98-100</w:t>
      </w:r>
      <w:r w:rsidRPr="00A07F7D">
        <w:rPr>
          <w:rFonts w:ascii="Arial" w:hAnsi="Arial"/>
          <w:sz w:val="22"/>
        </w:rPr>
        <w:tab/>
        <w:t>3.4</w:t>
      </w:r>
      <w:r w:rsidRPr="00A07F7D">
        <w:rPr>
          <w:rFonts w:ascii="Arial" w:hAnsi="Arial"/>
          <w:sz w:val="22"/>
        </w:rPr>
        <w:tab/>
        <w:t>86-84</w:t>
      </w:r>
      <w:r w:rsidRPr="00A07F7D">
        <w:rPr>
          <w:sz w:val="22"/>
        </w:rPr>
        <w:br/>
      </w:r>
      <w:r w:rsidRPr="00A07F7D">
        <w:rPr>
          <w:rFonts w:ascii="Arial" w:hAnsi="Arial"/>
          <w:sz w:val="22"/>
        </w:rPr>
        <w:t>3.9</w:t>
      </w:r>
      <w:r w:rsidRPr="00A07F7D">
        <w:rPr>
          <w:rFonts w:ascii="Arial" w:hAnsi="Arial"/>
          <w:sz w:val="22"/>
        </w:rPr>
        <w:tab/>
      </w:r>
      <w:r w:rsidR="005E46DE" w:rsidRPr="00A07F7D">
        <w:rPr>
          <w:rFonts w:ascii="Arial" w:hAnsi="Arial"/>
          <w:sz w:val="22"/>
        </w:rPr>
        <w:t>97-96</w:t>
      </w:r>
      <w:r w:rsidRPr="00A07F7D">
        <w:rPr>
          <w:rFonts w:ascii="Arial" w:hAnsi="Arial"/>
          <w:sz w:val="22"/>
        </w:rPr>
        <w:tab/>
        <w:t>3.3</w:t>
      </w:r>
      <w:r w:rsidRPr="00A07F7D">
        <w:rPr>
          <w:rFonts w:ascii="Arial" w:hAnsi="Arial"/>
          <w:sz w:val="22"/>
        </w:rPr>
        <w:tab/>
        <w:t>83-81</w:t>
      </w:r>
      <w:r w:rsidRPr="00A07F7D">
        <w:rPr>
          <w:sz w:val="22"/>
        </w:rPr>
        <w:br/>
      </w:r>
      <w:r w:rsidRPr="00A07F7D">
        <w:rPr>
          <w:rFonts w:ascii="Arial" w:hAnsi="Arial"/>
          <w:sz w:val="22"/>
        </w:rPr>
        <w:t>3.8</w:t>
      </w:r>
      <w:r w:rsidRPr="00A07F7D">
        <w:rPr>
          <w:rFonts w:ascii="Arial" w:hAnsi="Arial"/>
          <w:sz w:val="22"/>
        </w:rPr>
        <w:tab/>
      </w:r>
      <w:r w:rsidR="005E46DE" w:rsidRPr="00A07F7D">
        <w:rPr>
          <w:rFonts w:ascii="Arial" w:hAnsi="Arial"/>
          <w:sz w:val="22"/>
        </w:rPr>
        <w:t>95-94</w:t>
      </w:r>
      <w:r w:rsidRPr="00A07F7D">
        <w:rPr>
          <w:rFonts w:ascii="Arial" w:hAnsi="Arial"/>
          <w:sz w:val="22"/>
        </w:rPr>
        <w:tab/>
        <w:t>3.2</w:t>
      </w:r>
      <w:r w:rsidRPr="00A07F7D">
        <w:rPr>
          <w:rFonts w:ascii="Arial" w:hAnsi="Arial"/>
          <w:sz w:val="22"/>
        </w:rPr>
        <w:tab/>
        <w:t>80-79</w:t>
      </w:r>
      <w:r w:rsidRPr="00A07F7D">
        <w:rPr>
          <w:sz w:val="22"/>
        </w:rPr>
        <w:br/>
      </w:r>
      <w:r w:rsidRPr="00A07F7D">
        <w:rPr>
          <w:rFonts w:ascii="Arial" w:hAnsi="Arial"/>
          <w:sz w:val="22"/>
        </w:rPr>
        <w:t>3.7</w:t>
      </w:r>
      <w:r w:rsidRPr="00A07F7D">
        <w:rPr>
          <w:rFonts w:ascii="Arial" w:hAnsi="Arial"/>
          <w:sz w:val="22"/>
        </w:rPr>
        <w:tab/>
      </w:r>
      <w:r w:rsidR="005E46DE" w:rsidRPr="00A07F7D">
        <w:rPr>
          <w:rFonts w:ascii="Arial" w:hAnsi="Arial"/>
          <w:sz w:val="22"/>
        </w:rPr>
        <w:t>93-92</w:t>
      </w:r>
      <w:r w:rsidRPr="00A07F7D">
        <w:rPr>
          <w:rFonts w:ascii="Arial" w:hAnsi="Arial"/>
          <w:sz w:val="22"/>
        </w:rPr>
        <w:tab/>
        <w:t>3.1</w:t>
      </w:r>
      <w:r w:rsidRPr="00A07F7D">
        <w:rPr>
          <w:rFonts w:ascii="Arial" w:hAnsi="Arial"/>
          <w:sz w:val="22"/>
        </w:rPr>
        <w:tab/>
        <w:t>78-77</w:t>
      </w:r>
      <w:r w:rsidRPr="00A07F7D">
        <w:rPr>
          <w:sz w:val="22"/>
        </w:rPr>
        <w:br/>
      </w:r>
      <w:r w:rsidRPr="00A07F7D">
        <w:rPr>
          <w:rFonts w:ascii="Arial" w:hAnsi="Arial"/>
          <w:sz w:val="22"/>
        </w:rPr>
        <w:t>3.6</w:t>
      </w:r>
      <w:r w:rsidRPr="00A07F7D">
        <w:rPr>
          <w:rFonts w:ascii="Arial" w:hAnsi="Arial"/>
          <w:sz w:val="22"/>
        </w:rPr>
        <w:tab/>
      </w:r>
      <w:r w:rsidR="005E46DE" w:rsidRPr="00A07F7D">
        <w:rPr>
          <w:rFonts w:ascii="Arial" w:hAnsi="Arial"/>
          <w:sz w:val="22"/>
        </w:rPr>
        <w:t>91-89</w:t>
      </w:r>
      <w:r w:rsidRPr="00A07F7D">
        <w:rPr>
          <w:rFonts w:ascii="Arial" w:hAnsi="Arial"/>
          <w:sz w:val="22"/>
        </w:rPr>
        <w:tab/>
        <w:t>3.0</w:t>
      </w:r>
      <w:r w:rsidRPr="00A07F7D">
        <w:rPr>
          <w:rFonts w:ascii="Arial" w:hAnsi="Arial"/>
          <w:sz w:val="22"/>
        </w:rPr>
        <w:tab/>
        <w:t>76-74</w:t>
      </w:r>
      <w:r w:rsidRPr="00A07F7D">
        <w:rPr>
          <w:sz w:val="22"/>
        </w:rPr>
        <w:br/>
      </w:r>
      <w:r w:rsidRPr="00A07F7D">
        <w:rPr>
          <w:rFonts w:ascii="Arial" w:hAnsi="Arial"/>
          <w:sz w:val="22"/>
        </w:rPr>
        <w:t>3.5</w:t>
      </w:r>
      <w:r w:rsidRPr="00A07F7D">
        <w:rPr>
          <w:rFonts w:ascii="Arial" w:hAnsi="Arial"/>
          <w:sz w:val="22"/>
        </w:rPr>
        <w:tab/>
      </w:r>
      <w:r w:rsidR="005E46DE" w:rsidRPr="00A07F7D">
        <w:rPr>
          <w:rFonts w:ascii="Arial" w:hAnsi="Arial"/>
          <w:sz w:val="22"/>
        </w:rPr>
        <w:t>88-87</w:t>
      </w:r>
      <w:r w:rsidRPr="00A07F7D">
        <w:rPr>
          <w:rFonts w:ascii="Arial" w:hAnsi="Arial"/>
          <w:sz w:val="22"/>
        </w:rPr>
        <w:tab/>
        <w:t>2.9</w:t>
      </w:r>
      <w:r w:rsidRPr="00A07F7D">
        <w:rPr>
          <w:rFonts w:ascii="Arial" w:hAnsi="Arial"/>
          <w:sz w:val="22"/>
        </w:rPr>
        <w:tab/>
        <w:t>73-71</w:t>
      </w:r>
    </w:p>
    <w:p w14:paraId="78492D3E" w14:textId="77777777" w:rsidR="00747E8A" w:rsidRPr="00A07F7D" w:rsidRDefault="005E46DE" w:rsidP="00747E8A">
      <w:pPr>
        <w:tabs>
          <w:tab w:val="center" w:pos="720"/>
          <w:tab w:val="center" w:pos="2880"/>
          <w:tab w:val="bar" w:pos="4320"/>
          <w:tab w:val="center" w:pos="5400"/>
          <w:tab w:val="center" w:pos="7560"/>
        </w:tabs>
        <w:spacing w:after="240"/>
        <w:ind w:left="720" w:hanging="360"/>
        <w:rPr>
          <w:rFonts w:ascii="Arial" w:hAnsi="Arial"/>
          <w:sz w:val="22"/>
          <w:u w:val="single"/>
        </w:rPr>
      </w:pPr>
      <w:r>
        <w:rPr>
          <w:rFonts w:ascii="Arial" w:hAnsi="Arial"/>
          <w:sz w:val="22"/>
        </w:rPr>
        <w:tab/>
      </w:r>
      <w:r>
        <w:rPr>
          <w:rFonts w:ascii="Arial" w:hAnsi="Arial"/>
          <w:sz w:val="22"/>
        </w:rPr>
        <w:tab/>
      </w:r>
      <w:r>
        <w:rPr>
          <w:rFonts w:ascii="Arial" w:hAnsi="Arial"/>
          <w:sz w:val="22"/>
        </w:rPr>
        <w:tab/>
      </w:r>
      <w:r w:rsidR="00747E8A" w:rsidRPr="00A07F7D">
        <w:rPr>
          <w:rFonts w:ascii="Arial" w:hAnsi="Arial"/>
          <w:sz w:val="22"/>
        </w:rPr>
        <w:t>2.8</w:t>
      </w:r>
      <w:r w:rsidR="00747E8A" w:rsidRPr="00A07F7D">
        <w:rPr>
          <w:rFonts w:ascii="Arial" w:hAnsi="Arial"/>
          <w:sz w:val="22"/>
        </w:rPr>
        <w:tab/>
        <w:t>70-69</w:t>
      </w:r>
    </w:p>
    <w:p w14:paraId="2A598D66" w14:textId="77777777" w:rsidR="00747E8A" w:rsidRPr="00A07F7D" w:rsidRDefault="00747E8A" w:rsidP="00747E8A">
      <w:pPr>
        <w:numPr>
          <w:ilvl w:val="12"/>
          <w:numId w:val="0"/>
        </w:numPr>
        <w:spacing w:after="240"/>
        <w:ind w:left="720"/>
        <w:jc w:val="both"/>
        <w:rPr>
          <w:rFonts w:ascii="Arial" w:hAnsi="Arial"/>
          <w:sz w:val="22"/>
        </w:rPr>
      </w:pPr>
      <w:r w:rsidRPr="00A07F7D">
        <w:rPr>
          <w:rFonts w:ascii="Arial" w:hAnsi="Arial"/>
          <w:b/>
          <w:sz w:val="22"/>
        </w:rPr>
        <w:t>Course Evaluation</w:t>
      </w:r>
    </w:p>
    <w:p w14:paraId="48924EDB" w14:textId="77777777" w:rsidR="00747E8A" w:rsidRPr="00A07F7D" w:rsidRDefault="00747E8A" w:rsidP="00747E8A">
      <w:pPr>
        <w:numPr>
          <w:ilvl w:val="12"/>
          <w:numId w:val="0"/>
        </w:numPr>
        <w:spacing w:after="240"/>
        <w:ind w:left="720"/>
        <w:jc w:val="both"/>
        <w:rPr>
          <w:rFonts w:ascii="Arial" w:hAnsi="Arial" w:cs="Arial"/>
          <w:b/>
          <w:sz w:val="22"/>
          <w:szCs w:val="22"/>
        </w:rPr>
      </w:pPr>
      <w:r w:rsidRPr="00A07F7D">
        <w:rPr>
          <w:rFonts w:ascii="Arial" w:hAnsi="Arial"/>
          <w:sz w:val="22"/>
        </w:rPr>
        <w:t xml:space="preserve">Course evaluation will be conducted during the last class period using the standard University evaluation form.  </w:t>
      </w:r>
    </w:p>
    <w:p w14:paraId="2FE8085E" w14:textId="77777777" w:rsidR="00747E8A" w:rsidRPr="00A07F7D" w:rsidRDefault="00747E8A" w:rsidP="00747E8A">
      <w:pPr>
        <w:ind w:left="720"/>
        <w:outlineLvl w:val="0"/>
        <w:rPr>
          <w:rFonts w:ascii="Arial" w:hAnsi="Arial" w:cs="Arial"/>
          <w:b/>
          <w:sz w:val="22"/>
          <w:szCs w:val="22"/>
        </w:rPr>
      </w:pPr>
      <w:r w:rsidRPr="00A07F7D">
        <w:rPr>
          <w:rFonts w:ascii="Arial" w:hAnsi="Arial" w:cs="Arial"/>
          <w:b/>
          <w:sz w:val="22"/>
          <w:szCs w:val="22"/>
        </w:rPr>
        <w:t>Readings</w:t>
      </w:r>
    </w:p>
    <w:p w14:paraId="7395CBB2" w14:textId="77777777" w:rsidR="00747E8A" w:rsidRPr="00C67F48" w:rsidRDefault="00747E8A" w:rsidP="00747E8A">
      <w:pPr>
        <w:ind w:left="720"/>
        <w:rPr>
          <w:rFonts w:ascii="Arial" w:hAnsi="Arial" w:cs="Arial"/>
          <w:sz w:val="22"/>
          <w:szCs w:val="22"/>
        </w:rPr>
      </w:pPr>
      <w:r w:rsidRPr="00C67F48">
        <w:rPr>
          <w:rFonts w:ascii="Arial" w:hAnsi="Arial" w:cs="Arial"/>
          <w:i/>
          <w:sz w:val="22"/>
          <w:szCs w:val="22"/>
        </w:rPr>
        <w:t xml:space="preserve">Required </w:t>
      </w:r>
    </w:p>
    <w:p w14:paraId="54B46BCA" w14:textId="77777777" w:rsidR="00747E8A" w:rsidRPr="00C67F48" w:rsidRDefault="00747E8A" w:rsidP="00747E8A">
      <w:pPr>
        <w:ind w:left="720"/>
        <w:rPr>
          <w:rFonts w:ascii="Arial" w:hAnsi="Arial" w:cs="Arial"/>
          <w:sz w:val="22"/>
          <w:szCs w:val="22"/>
        </w:rPr>
      </w:pPr>
      <w:r w:rsidRPr="00C67F48">
        <w:rPr>
          <w:rFonts w:ascii="Arial" w:hAnsi="Arial" w:cs="Arial"/>
          <w:sz w:val="22"/>
          <w:szCs w:val="22"/>
        </w:rPr>
        <w:t xml:space="preserve">Emerson, Robert.  </w:t>
      </w:r>
      <w:r w:rsidRPr="00C67F48">
        <w:rPr>
          <w:rFonts w:ascii="Arial" w:hAnsi="Arial" w:cs="Arial"/>
          <w:i/>
          <w:sz w:val="22"/>
          <w:szCs w:val="22"/>
        </w:rPr>
        <w:t>Contemporary Field Research: Perspectives and Formulations</w:t>
      </w:r>
      <w:r w:rsidRPr="00C67F48">
        <w:rPr>
          <w:rFonts w:ascii="Arial" w:hAnsi="Arial" w:cs="Arial"/>
          <w:sz w:val="22"/>
          <w:szCs w:val="22"/>
        </w:rPr>
        <w:t>.  Prospect Heights, IL: Waveland Press.</w:t>
      </w:r>
    </w:p>
    <w:p w14:paraId="2898159A" w14:textId="77777777" w:rsidR="00747E8A" w:rsidRPr="00C67F48" w:rsidRDefault="00747E8A" w:rsidP="00747E8A">
      <w:pPr>
        <w:ind w:left="720"/>
        <w:rPr>
          <w:rFonts w:ascii="Arial" w:hAnsi="Arial" w:cs="Arial"/>
          <w:sz w:val="22"/>
          <w:szCs w:val="22"/>
        </w:rPr>
      </w:pPr>
    </w:p>
    <w:p w14:paraId="6D817A07" w14:textId="77777777" w:rsidR="009D2CFC" w:rsidRDefault="00747E8A" w:rsidP="00747E8A">
      <w:pPr>
        <w:ind w:left="720"/>
        <w:rPr>
          <w:rFonts w:ascii="Arial" w:hAnsi="Arial" w:cs="Arial"/>
          <w:sz w:val="22"/>
          <w:szCs w:val="22"/>
        </w:rPr>
      </w:pPr>
      <w:proofErr w:type="spellStart"/>
      <w:r w:rsidRPr="00C67F48">
        <w:rPr>
          <w:rFonts w:ascii="Arial" w:hAnsi="Arial" w:cs="Arial"/>
          <w:sz w:val="22"/>
          <w:szCs w:val="22"/>
        </w:rPr>
        <w:t>Lofland</w:t>
      </w:r>
      <w:proofErr w:type="spellEnd"/>
      <w:r w:rsidRPr="00C67F48">
        <w:rPr>
          <w:rFonts w:ascii="Arial" w:hAnsi="Arial" w:cs="Arial"/>
          <w:sz w:val="22"/>
          <w:szCs w:val="22"/>
        </w:rPr>
        <w:t xml:space="preserve">, John, David Snow, Leon Anderson and Lyn </w:t>
      </w:r>
      <w:proofErr w:type="spellStart"/>
      <w:r w:rsidRPr="00C67F48">
        <w:rPr>
          <w:rFonts w:ascii="Arial" w:hAnsi="Arial" w:cs="Arial"/>
          <w:sz w:val="22"/>
          <w:szCs w:val="22"/>
        </w:rPr>
        <w:t>Lofland</w:t>
      </w:r>
      <w:proofErr w:type="spellEnd"/>
      <w:r w:rsidRPr="00C67F48">
        <w:rPr>
          <w:rFonts w:ascii="Arial" w:hAnsi="Arial" w:cs="Arial"/>
          <w:sz w:val="22"/>
          <w:szCs w:val="22"/>
        </w:rPr>
        <w:t xml:space="preserve">.  2006.  </w:t>
      </w:r>
      <w:r w:rsidRPr="00C67F48">
        <w:rPr>
          <w:rFonts w:ascii="Arial" w:hAnsi="Arial" w:cs="Arial"/>
          <w:i/>
          <w:sz w:val="22"/>
          <w:szCs w:val="22"/>
        </w:rPr>
        <w:t>Analyzing Social Settings</w:t>
      </w:r>
      <w:r w:rsidRPr="00C67F48">
        <w:rPr>
          <w:rFonts w:ascii="Arial" w:hAnsi="Arial" w:cs="Arial"/>
          <w:sz w:val="22"/>
          <w:szCs w:val="22"/>
        </w:rPr>
        <w:t>.  Belmont, CA: Wadsworth.</w:t>
      </w:r>
    </w:p>
    <w:p w14:paraId="1B334A84" w14:textId="77777777" w:rsidR="00747E8A" w:rsidRPr="00C67F48" w:rsidRDefault="00747E8A" w:rsidP="00747E8A">
      <w:pPr>
        <w:ind w:left="720"/>
        <w:rPr>
          <w:rFonts w:ascii="Arial" w:hAnsi="Arial" w:cs="Arial"/>
          <w:sz w:val="22"/>
          <w:szCs w:val="22"/>
        </w:rPr>
      </w:pPr>
      <w:r w:rsidRPr="00C67F48">
        <w:rPr>
          <w:rFonts w:ascii="Arial" w:hAnsi="Arial" w:cs="Arial"/>
          <w:sz w:val="22"/>
          <w:szCs w:val="22"/>
        </w:rPr>
        <w:t xml:space="preserve"> </w:t>
      </w:r>
    </w:p>
    <w:p w14:paraId="19BE7A0E" w14:textId="77777777" w:rsidR="009D2CFC" w:rsidRPr="005C415F" w:rsidRDefault="009D2CFC" w:rsidP="009D2CFC">
      <w:pPr>
        <w:ind w:left="720"/>
        <w:rPr>
          <w:rFonts w:ascii="Arial" w:hAnsi="Arial" w:cs="Arial"/>
          <w:sz w:val="22"/>
          <w:szCs w:val="22"/>
        </w:rPr>
      </w:pPr>
      <w:r w:rsidRPr="005C415F">
        <w:rPr>
          <w:rFonts w:ascii="Arial" w:hAnsi="Arial" w:cs="Arial"/>
          <w:sz w:val="22"/>
          <w:szCs w:val="22"/>
        </w:rPr>
        <w:t xml:space="preserve">Patton, Michael G. (2002). </w:t>
      </w:r>
      <w:r w:rsidRPr="005C415F">
        <w:rPr>
          <w:rFonts w:ascii="Arial" w:hAnsi="Arial" w:cs="Arial"/>
          <w:i/>
          <w:sz w:val="22"/>
          <w:szCs w:val="22"/>
        </w:rPr>
        <w:t>Qualitative Research and Evaluation Methods</w:t>
      </w:r>
      <w:r w:rsidRPr="005C415F">
        <w:rPr>
          <w:rFonts w:ascii="Arial" w:hAnsi="Arial" w:cs="Arial"/>
          <w:sz w:val="22"/>
          <w:szCs w:val="22"/>
        </w:rPr>
        <w:t xml:space="preserve"> (3rd ed.). Los Angeles: Sage Publications.</w:t>
      </w:r>
    </w:p>
    <w:p w14:paraId="3B5D253B" w14:textId="77777777" w:rsidR="00747E8A" w:rsidRPr="00C67F48" w:rsidRDefault="00747E8A" w:rsidP="00747E8A">
      <w:pPr>
        <w:rPr>
          <w:rFonts w:ascii="Arial" w:hAnsi="Arial" w:cs="Arial"/>
          <w:sz w:val="22"/>
          <w:szCs w:val="22"/>
        </w:rPr>
      </w:pPr>
    </w:p>
    <w:p w14:paraId="7F6A2079" w14:textId="77777777" w:rsidR="00747E8A" w:rsidRPr="00C67F48" w:rsidRDefault="00747E8A" w:rsidP="00747E8A">
      <w:pPr>
        <w:ind w:left="720"/>
        <w:rPr>
          <w:rFonts w:ascii="Arial" w:hAnsi="Arial" w:cs="Arial"/>
          <w:sz w:val="22"/>
          <w:szCs w:val="22"/>
        </w:rPr>
      </w:pPr>
      <w:r>
        <w:rPr>
          <w:rFonts w:ascii="Arial" w:hAnsi="Arial" w:cs="Arial"/>
          <w:sz w:val="22"/>
          <w:szCs w:val="22"/>
        </w:rPr>
        <w:t>*The three</w:t>
      </w:r>
      <w:r w:rsidRPr="00C67F48">
        <w:rPr>
          <w:rFonts w:ascii="Arial" w:hAnsi="Arial" w:cs="Arial"/>
          <w:sz w:val="22"/>
          <w:szCs w:val="22"/>
        </w:rPr>
        <w:t xml:space="preserve"> texts are available for sale in the University Bookstore. Additional reading materials are available online in </w:t>
      </w:r>
      <w:proofErr w:type="spellStart"/>
      <w:r w:rsidRPr="00C67F48">
        <w:rPr>
          <w:rFonts w:ascii="Arial" w:hAnsi="Arial" w:cs="Arial"/>
          <w:sz w:val="22"/>
          <w:szCs w:val="22"/>
        </w:rPr>
        <w:t>p</w:t>
      </w:r>
      <w:r>
        <w:rPr>
          <w:rFonts w:ascii="Arial" w:hAnsi="Arial" w:cs="Arial"/>
          <w:sz w:val="22"/>
          <w:szCs w:val="22"/>
        </w:rPr>
        <w:t>df</w:t>
      </w:r>
      <w:proofErr w:type="spellEnd"/>
      <w:r>
        <w:rPr>
          <w:rFonts w:ascii="Arial" w:hAnsi="Arial" w:cs="Arial"/>
          <w:sz w:val="22"/>
          <w:szCs w:val="22"/>
        </w:rPr>
        <w:t xml:space="preserve"> format on the course website.</w:t>
      </w:r>
      <w:r w:rsidRPr="00C67F48">
        <w:rPr>
          <w:rFonts w:ascii="Arial" w:hAnsi="Arial" w:cs="Arial"/>
          <w:sz w:val="22"/>
          <w:szCs w:val="22"/>
        </w:rPr>
        <w:t xml:space="preserve"> </w:t>
      </w:r>
    </w:p>
    <w:p w14:paraId="256CAC35" w14:textId="77777777" w:rsidR="00747E8A" w:rsidRPr="005C415F" w:rsidRDefault="00747E8A" w:rsidP="00F46368">
      <w:pPr>
        <w:rPr>
          <w:rFonts w:ascii="Arial" w:hAnsi="Arial" w:cs="Arial"/>
          <w:sz w:val="22"/>
          <w:szCs w:val="22"/>
        </w:rPr>
      </w:pPr>
    </w:p>
    <w:p w14:paraId="5517369C" w14:textId="77777777" w:rsidR="00F46368" w:rsidRDefault="00F46368">
      <w:pPr>
        <w:rPr>
          <w:rFonts w:ascii="Arial" w:hAnsi="Arial" w:cs="Arial"/>
          <w:sz w:val="22"/>
          <w:szCs w:val="22"/>
        </w:rPr>
      </w:pPr>
      <w:r>
        <w:rPr>
          <w:rFonts w:ascii="Arial" w:hAnsi="Arial" w:cs="Arial"/>
          <w:sz w:val="22"/>
          <w:szCs w:val="22"/>
        </w:rPr>
        <w:br w:type="page"/>
      </w:r>
    </w:p>
    <w:p w14:paraId="7696D1D7" w14:textId="77777777" w:rsidR="00747E8A" w:rsidRPr="005C415F" w:rsidRDefault="00747E8A" w:rsidP="00747E8A">
      <w:pPr>
        <w:ind w:left="720"/>
        <w:rPr>
          <w:rFonts w:ascii="Arial" w:hAnsi="Arial" w:cs="Arial"/>
          <w:sz w:val="22"/>
          <w:szCs w:val="22"/>
        </w:rPr>
      </w:pPr>
    </w:p>
    <w:p w14:paraId="12FD16C6" w14:textId="77777777" w:rsidR="00747E8A" w:rsidRPr="007B3BC1" w:rsidRDefault="00747E8A" w:rsidP="00747E8A">
      <w:pPr>
        <w:keepNext/>
        <w:shd w:val="clear" w:color="auto" w:fill="CCCCCC"/>
        <w:ind w:left="720" w:firstLine="360"/>
        <w:jc w:val="center"/>
        <w:outlineLvl w:val="1"/>
        <w:rPr>
          <w:rFonts w:ascii="Arial" w:hAnsi="Arial"/>
          <w:b/>
          <w:bCs/>
          <w:szCs w:val="20"/>
        </w:rPr>
      </w:pPr>
      <w:proofErr w:type="gramStart"/>
      <w:r>
        <w:rPr>
          <w:rFonts w:ascii="Arial" w:hAnsi="Arial"/>
          <w:b/>
          <w:bCs/>
          <w:szCs w:val="20"/>
        </w:rPr>
        <w:t>SESSION BY SESSION</w:t>
      </w:r>
      <w:proofErr w:type="gramEnd"/>
      <w:r>
        <w:rPr>
          <w:rFonts w:ascii="Arial" w:hAnsi="Arial"/>
          <w:b/>
          <w:bCs/>
          <w:szCs w:val="20"/>
        </w:rPr>
        <w:t xml:space="preserve"> OUTLINE</w:t>
      </w:r>
    </w:p>
    <w:p w14:paraId="125F728A" w14:textId="77777777" w:rsidR="00747E8A" w:rsidRPr="00A07F7D" w:rsidRDefault="00747E8A" w:rsidP="00747E8A">
      <w:pPr>
        <w:ind w:left="720"/>
        <w:rPr>
          <w:rFonts w:ascii="Arial" w:hAnsi="Arial" w:cs="Arial"/>
          <w:sz w:val="22"/>
          <w:szCs w:val="22"/>
        </w:rPr>
      </w:pPr>
    </w:p>
    <w:p w14:paraId="72B9CBFB" w14:textId="0191EA99" w:rsidR="00747E8A" w:rsidRPr="00BC3A7F" w:rsidRDefault="007709F3" w:rsidP="00747E8A">
      <w:pPr>
        <w:shd w:val="pct25" w:color="auto" w:fill="auto"/>
        <w:ind w:left="720"/>
        <w:rPr>
          <w:rFonts w:ascii="Arial" w:hAnsi="Arial" w:cs="Arial"/>
          <w:b/>
          <w:sz w:val="22"/>
          <w:szCs w:val="22"/>
        </w:rPr>
      </w:pPr>
      <w:r>
        <w:rPr>
          <w:rFonts w:ascii="Arial" w:hAnsi="Arial" w:cs="Arial"/>
          <w:b/>
          <w:sz w:val="22"/>
          <w:szCs w:val="22"/>
        </w:rPr>
        <w:t>Week</w:t>
      </w:r>
      <w:r w:rsidR="003E10BD">
        <w:rPr>
          <w:rFonts w:ascii="Arial" w:hAnsi="Arial" w:cs="Arial"/>
          <w:b/>
          <w:sz w:val="22"/>
          <w:szCs w:val="22"/>
        </w:rPr>
        <w:t xml:space="preserve"> 1-2</w:t>
      </w:r>
      <w:r w:rsidR="00747E8A">
        <w:rPr>
          <w:rFonts w:ascii="Arial" w:hAnsi="Arial" w:cs="Arial"/>
          <w:b/>
          <w:sz w:val="22"/>
          <w:szCs w:val="22"/>
        </w:rPr>
        <w:t>: Overview</w:t>
      </w:r>
      <w:r w:rsidR="00747E8A">
        <w:rPr>
          <w:rFonts w:ascii="Arial" w:hAnsi="Arial" w:cs="Arial"/>
          <w:b/>
          <w:sz w:val="22"/>
          <w:szCs w:val="22"/>
        </w:rPr>
        <w:tab/>
      </w:r>
      <w:r w:rsidR="00747E8A">
        <w:rPr>
          <w:rFonts w:ascii="Arial" w:hAnsi="Arial" w:cs="Arial"/>
          <w:b/>
          <w:sz w:val="22"/>
          <w:szCs w:val="22"/>
        </w:rPr>
        <w:tab/>
      </w:r>
      <w:r w:rsidR="00747E8A">
        <w:rPr>
          <w:rFonts w:ascii="Arial" w:hAnsi="Arial" w:cs="Arial"/>
          <w:b/>
          <w:sz w:val="22"/>
          <w:szCs w:val="22"/>
        </w:rPr>
        <w:tab/>
      </w:r>
      <w:r w:rsidR="00747E8A">
        <w:rPr>
          <w:rFonts w:ascii="Arial" w:hAnsi="Arial" w:cs="Arial"/>
          <w:b/>
          <w:sz w:val="22"/>
          <w:szCs w:val="22"/>
        </w:rPr>
        <w:tab/>
      </w:r>
      <w:r w:rsidR="00747E8A">
        <w:rPr>
          <w:rFonts w:ascii="Arial" w:hAnsi="Arial" w:cs="Arial"/>
          <w:b/>
          <w:sz w:val="22"/>
          <w:szCs w:val="22"/>
        </w:rPr>
        <w:tab/>
      </w:r>
      <w:r w:rsidR="00747E8A">
        <w:rPr>
          <w:rFonts w:ascii="Arial" w:hAnsi="Arial" w:cs="Arial"/>
          <w:b/>
          <w:sz w:val="22"/>
          <w:szCs w:val="22"/>
        </w:rPr>
        <w:tab/>
      </w:r>
      <w:r>
        <w:rPr>
          <w:rFonts w:ascii="Arial" w:hAnsi="Arial" w:cs="Arial"/>
          <w:b/>
          <w:sz w:val="22"/>
          <w:szCs w:val="22"/>
        </w:rPr>
        <w:tab/>
      </w:r>
    </w:p>
    <w:p w14:paraId="5CD350B2" w14:textId="77777777" w:rsidR="00747E8A" w:rsidRDefault="00747E8A" w:rsidP="00747E8A">
      <w:pPr>
        <w:ind w:left="720"/>
        <w:rPr>
          <w:rFonts w:ascii="Arial" w:hAnsi="Arial" w:cs="Arial"/>
          <w:sz w:val="22"/>
          <w:szCs w:val="22"/>
        </w:rPr>
      </w:pPr>
      <w:r w:rsidRPr="00A07F7D">
        <w:rPr>
          <w:rFonts w:ascii="Arial" w:hAnsi="Arial" w:cs="Arial"/>
          <w:sz w:val="22"/>
          <w:szCs w:val="22"/>
          <w:u w:val="single"/>
        </w:rPr>
        <w:t>Session Objectives</w:t>
      </w:r>
      <w:r>
        <w:rPr>
          <w:rFonts w:ascii="Arial" w:hAnsi="Arial" w:cs="Arial"/>
          <w:sz w:val="22"/>
          <w:szCs w:val="22"/>
        </w:rPr>
        <w:t>:</w:t>
      </w:r>
    </w:p>
    <w:p w14:paraId="31CBA7E3" w14:textId="77777777" w:rsidR="00747E8A" w:rsidRDefault="00747E8A" w:rsidP="005E46DE">
      <w:pPr>
        <w:numPr>
          <w:ilvl w:val="0"/>
          <w:numId w:val="19"/>
        </w:numPr>
        <w:ind w:left="720"/>
        <w:rPr>
          <w:rFonts w:ascii="Arial" w:hAnsi="Arial" w:cs="Arial"/>
          <w:sz w:val="22"/>
          <w:szCs w:val="22"/>
        </w:rPr>
      </w:pPr>
      <w:r>
        <w:rPr>
          <w:rFonts w:ascii="Arial" w:hAnsi="Arial" w:cs="Arial"/>
          <w:sz w:val="22"/>
          <w:szCs w:val="22"/>
        </w:rPr>
        <w:t>Overview of course/Discussion of course mechanics</w:t>
      </w:r>
    </w:p>
    <w:p w14:paraId="6CF48687" w14:textId="77777777" w:rsidR="00747E8A" w:rsidRDefault="00747E8A" w:rsidP="005E46DE">
      <w:pPr>
        <w:numPr>
          <w:ilvl w:val="0"/>
          <w:numId w:val="19"/>
        </w:numPr>
        <w:ind w:left="720"/>
        <w:rPr>
          <w:rFonts w:ascii="Arial" w:hAnsi="Arial" w:cs="Arial"/>
          <w:sz w:val="22"/>
          <w:szCs w:val="22"/>
        </w:rPr>
      </w:pPr>
      <w:r>
        <w:rPr>
          <w:rFonts w:ascii="Arial" w:hAnsi="Arial" w:cs="Arial"/>
          <w:sz w:val="22"/>
          <w:szCs w:val="22"/>
        </w:rPr>
        <w:t>Discussion of students’ goals and plans – identification of research teams</w:t>
      </w:r>
    </w:p>
    <w:p w14:paraId="7BD9EBCA" w14:textId="77777777" w:rsidR="00747E8A" w:rsidRPr="00A07F7D" w:rsidRDefault="00747E8A" w:rsidP="005E46DE">
      <w:pPr>
        <w:numPr>
          <w:ilvl w:val="0"/>
          <w:numId w:val="19"/>
        </w:numPr>
        <w:ind w:left="720"/>
      </w:pPr>
      <w:r>
        <w:rPr>
          <w:rFonts w:ascii="Arial" w:hAnsi="Arial" w:cs="Arial"/>
          <w:sz w:val="22"/>
          <w:szCs w:val="22"/>
        </w:rPr>
        <w:t>Introduce Assignments and discussion of topics for each assignment</w:t>
      </w:r>
    </w:p>
    <w:p w14:paraId="7237A33C" w14:textId="77777777" w:rsidR="00747E8A" w:rsidRPr="00A07F7D" w:rsidRDefault="00747E8A" w:rsidP="005E46DE">
      <w:pPr>
        <w:numPr>
          <w:ilvl w:val="0"/>
          <w:numId w:val="19"/>
        </w:numPr>
        <w:ind w:left="720"/>
        <w:rPr>
          <w:rFonts w:ascii="Arial" w:hAnsi="Arial"/>
          <w:sz w:val="22"/>
        </w:rPr>
      </w:pPr>
      <w:r w:rsidRPr="00A07F7D">
        <w:rPr>
          <w:rFonts w:ascii="Arial" w:hAnsi="Arial"/>
          <w:sz w:val="22"/>
        </w:rPr>
        <w:t>Identify key concepts and discuss the spectrum of qualitative data</w:t>
      </w:r>
    </w:p>
    <w:p w14:paraId="5B7E2291" w14:textId="705E374E" w:rsidR="00747E8A" w:rsidRPr="00A07F7D" w:rsidRDefault="00747E8A" w:rsidP="005E46DE">
      <w:pPr>
        <w:numPr>
          <w:ilvl w:val="0"/>
          <w:numId w:val="19"/>
        </w:numPr>
        <w:ind w:left="720"/>
        <w:rPr>
          <w:rFonts w:ascii="Arial" w:hAnsi="Arial"/>
          <w:sz w:val="22"/>
        </w:rPr>
      </w:pPr>
      <w:r w:rsidRPr="00A07F7D">
        <w:rPr>
          <w:rFonts w:ascii="Arial" w:hAnsi="Arial"/>
          <w:sz w:val="22"/>
        </w:rPr>
        <w:t xml:space="preserve">Handout Observation Assignment </w:t>
      </w:r>
      <w:r w:rsidR="009B7C2E">
        <w:rPr>
          <w:rFonts w:ascii="Arial" w:hAnsi="Arial"/>
          <w:sz w:val="22"/>
        </w:rPr>
        <w:t>– Conduct observation</w:t>
      </w:r>
      <w:r w:rsidR="003E10BD">
        <w:rPr>
          <w:rFonts w:ascii="Arial" w:hAnsi="Arial"/>
          <w:sz w:val="22"/>
        </w:rPr>
        <w:t xml:space="preserve"> – 15 minutes</w:t>
      </w:r>
    </w:p>
    <w:p w14:paraId="1100F290" w14:textId="77777777" w:rsidR="00747E8A" w:rsidRDefault="00747E8A" w:rsidP="00747E8A">
      <w:pPr>
        <w:ind w:left="720"/>
        <w:rPr>
          <w:rFonts w:ascii="Arial" w:hAnsi="Arial" w:cs="Arial"/>
          <w:sz w:val="22"/>
          <w:szCs w:val="22"/>
        </w:rPr>
      </w:pPr>
    </w:p>
    <w:p w14:paraId="6C6648A4" w14:textId="77777777" w:rsidR="00747E8A" w:rsidRDefault="00747E8A" w:rsidP="003E10BD">
      <w:pPr>
        <w:ind w:left="720"/>
        <w:rPr>
          <w:rFonts w:ascii="Arial" w:hAnsi="Arial" w:cs="Arial"/>
          <w:sz w:val="22"/>
          <w:szCs w:val="22"/>
        </w:rPr>
      </w:pPr>
      <w:r w:rsidRPr="00A07F7D">
        <w:rPr>
          <w:rFonts w:ascii="Arial" w:hAnsi="Arial" w:cs="Arial"/>
          <w:sz w:val="22"/>
          <w:szCs w:val="22"/>
          <w:u w:val="single"/>
        </w:rPr>
        <w:t>Required Readings</w:t>
      </w:r>
      <w:r>
        <w:rPr>
          <w:rFonts w:ascii="Arial" w:hAnsi="Arial" w:cs="Arial"/>
          <w:sz w:val="22"/>
          <w:szCs w:val="22"/>
        </w:rPr>
        <w:t>:</w:t>
      </w:r>
    </w:p>
    <w:p w14:paraId="2AFD9C9D" w14:textId="77777777" w:rsidR="009D2CFC" w:rsidRPr="008734A4" w:rsidRDefault="009D2CFC" w:rsidP="003E10BD">
      <w:pPr>
        <w:numPr>
          <w:ilvl w:val="0"/>
          <w:numId w:val="26"/>
        </w:numPr>
        <w:rPr>
          <w:rFonts w:ascii="Times" w:hAnsi="Times"/>
          <w:sz w:val="20"/>
          <w:szCs w:val="20"/>
        </w:rPr>
      </w:pPr>
      <w:r w:rsidRPr="008734A4">
        <w:rPr>
          <w:rFonts w:ascii="Arial" w:hAnsi="Arial"/>
          <w:sz w:val="22"/>
          <w:szCs w:val="20"/>
        </w:rPr>
        <w:t xml:space="preserve">Goodwin, Jeff and Ruth Horowitz.  2002.  “Introduction: The Methodological Strengths and Dilemmas of Qualitative Sociology.”  </w:t>
      </w:r>
      <w:r w:rsidRPr="008734A4">
        <w:rPr>
          <w:rStyle w:val="Emphasis"/>
          <w:rFonts w:ascii="Arial" w:hAnsi="Arial"/>
          <w:sz w:val="22"/>
          <w:szCs w:val="20"/>
        </w:rPr>
        <w:t>Qualitative Sociology</w:t>
      </w:r>
      <w:r w:rsidRPr="008734A4">
        <w:rPr>
          <w:rFonts w:ascii="Arial" w:hAnsi="Arial"/>
          <w:sz w:val="22"/>
          <w:szCs w:val="20"/>
        </w:rPr>
        <w:t>.  25(1)</w:t>
      </w:r>
      <w:proofErr w:type="gramStart"/>
      <w:r w:rsidRPr="008734A4">
        <w:rPr>
          <w:rFonts w:ascii="Arial" w:hAnsi="Arial"/>
          <w:sz w:val="22"/>
          <w:szCs w:val="20"/>
        </w:rPr>
        <w:t>:33</w:t>
      </w:r>
      <w:proofErr w:type="gramEnd"/>
      <w:r w:rsidRPr="008734A4">
        <w:rPr>
          <w:rFonts w:ascii="Arial" w:hAnsi="Arial"/>
          <w:sz w:val="22"/>
          <w:szCs w:val="20"/>
        </w:rPr>
        <w:t>-47. </w:t>
      </w:r>
    </w:p>
    <w:p w14:paraId="5E6DEF33" w14:textId="77777777" w:rsidR="009D2CFC" w:rsidRPr="008734A4" w:rsidRDefault="009D2CFC" w:rsidP="005E46DE">
      <w:pPr>
        <w:numPr>
          <w:ilvl w:val="0"/>
          <w:numId w:val="26"/>
        </w:numPr>
        <w:spacing w:before="100" w:beforeAutospacing="1" w:after="100" w:afterAutospacing="1"/>
        <w:rPr>
          <w:rFonts w:ascii="Times" w:hAnsi="Times"/>
          <w:sz w:val="20"/>
          <w:szCs w:val="20"/>
        </w:rPr>
      </w:pPr>
      <w:r w:rsidRPr="008734A4">
        <w:rPr>
          <w:rFonts w:ascii="Arial" w:hAnsi="Arial"/>
          <w:sz w:val="22"/>
          <w:szCs w:val="20"/>
        </w:rPr>
        <w:t>Chapter 1 and introductions to Part I, II, III in Emerson</w:t>
      </w:r>
    </w:p>
    <w:p w14:paraId="3A7E7243" w14:textId="77777777" w:rsidR="009D2CFC" w:rsidRPr="008734A4" w:rsidRDefault="009D2CFC" w:rsidP="005E46DE">
      <w:pPr>
        <w:numPr>
          <w:ilvl w:val="0"/>
          <w:numId w:val="26"/>
        </w:numPr>
        <w:spacing w:before="100" w:beforeAutospacing="1" w:after="100" w:afterAutospacing="1"/>
        <w:rPr>
          <w:rFonts w:ascii="Times" w:hAnsi="Times"/>
          <w:sz w:val="20"/>
          <w:szCs w:val="20"/>
        </w:rPr>
      </w:pPr>
      <w:r w:rsidRPr="008734A4">
        <w:rPr>
          <w:rFonts w:ascii="Arial" w:hAnsi="Arial"/>
          <w:sz w:val="22"/>
          <w:szCs w:val="20"/>
        </w:rPr>
        <w:t xml:space="preserve">Introduction in </w:t>
      </w:r>
      <w:proofErr w:type="spellStart"/>
      <w:r w:rsidRPr="008734A4">
        <w:rPr>
          <w:rFonts w:ascii="Arial" w:hAnsi="Arial"/>
          <w:sz w:val="22"/>
          <w:szCs w:val="20"/>
        </w:rPr>
        <w:t>Lofland</w:t>
      </w:r>
      <w:proofErr w:type="spellEnd"/>
      <w:r w:rsidRPr="008734A4">
        <w:rPr>
          <w:rFonts w:ascii="Arial" w:hAnsi="Arial"/>
          <w:sz w:val="22"/>
          <w:szCs w:val="20"/>
        </w:rPr>
        <w:t xml:space="preserve"> et al.</w:t>
      </w:r>
    </w:p>
    <w:p w14:paraId="1FF23C0C" w14:textId="6BCB4189" w:rsidR="007709F3" w:rsidRPr="000B0BEA" w:rsidRDefault="003E10BD" w:rsidP="00F46368">
      <w:pPr>
        <w:numPr>
          <w:ilvl w:val="0"/>
          <w:numId w:val="26"/>
        </w:numPr>
        <w:spacing w:before="100" w:beforeAutospacing="1" w:after="100" w:afterAutospacing="1"/>
        <w:rPr>
          <w:rFonts w:ascii="Times" w:hAnsi="Times"/>
          <w:sz w:val="20"/>
          <w:szCs w:val="20"/>
        </w:rPr>
      </w:pPr>
      <w:r>
        <w:rPr>
          <w:rFonts w:ascii="Arial" w:hAnsi="Arial"/>
          <w:sz w:val="22"/>
          <w:szCs w:val="20"/>
        </w:rPr>
        <w:t>Ch. 1,2</w:t>
      </w:r>
      <w:r w:rsidR="009D2CFC" w:rsidRPr="008734A4">
        <w:rPr>
          <w:rFonts w:ascii="Arial" w:hAnsi="Arial"/>
          <w:sz w:val="22"/>
          <w:szCs w:val="20"/>
        </w:rPr>
        <w:t xml:space="preserve"> Patton</w:t>
      </w:r>
    </w:p>
    <w:p w14:paraId="2459C0F5" w14:textId="4EED162E" w:rsidR="003E10BD" w:rsidRPr="00903243" w:rsidRDefault="00A06E5D" w:rsidP="00903243">
      <w:pPr>
        <w:numPr>
          <w:ilvl w:val="0"/>
          <w:numId w:val="26"/>
        </w:numPr>
        <w:spacing w:before="100" w:beforeAutospacing="1" w:after="100" w:afterAutospacing="1"/>
        <w:rPr>
          <w:rFonts w:ascii="Times" w:hAnsi="Times"/>
          <w:sz w:val="20"/>
          <w:szCs w:val="20"/>
        </w:rPr>
      </w:pPr>
      <w:r>
        <w:rPr>
          <w:rFonts w:ascii="Arial" w:hAnsi="Arial"/>
          <w:sz w:val="22"/>
          <w:szCs w:val="20"/>
        </w:rPr>
        <w:t>Chapter 7</w:t>
      </w:r>
      <w:r w:rsidR="000B0BEA">
        <w:rPr>
          <w:rFonts w:ascii="Arial" w:hAnsi="Arial"/>
          <w:sz w:val="22"/>
          <w:szCs w:val="20"/>
        </w:rPr>
        <w:t xml:space="preserve"> in </w:t>
      </w:r>
      <w:proofErr w:type="spellStart"/>
      <w:r w:rsidR="000B0BEA">
        <w:rPr>
          <w:rFonts w:ascii="Arial" w:hAnsi="Arial"/>
          <w:sz w:val="22"/>
          <w:szCs w:val="20"/>
        </w:rPr>
        <w:t>Perecman</w:t>
      </w:r>
      <w:proofErr w:type="spellEnd"/>
      <w:r w:rsidR="000B0BEA">
        <w:rPr>
          <w:rFonts w:ascii="Arial" w:hAnsi="Arial"/>
          <w:sz w:val="22"/>
          <w:szCs w:val="20"/>
        </w:rPr>
        <w:t xml:space="preserve"> &amp; Curran</w:t>
      </w:r>
      <w:r>
        <w:rPr>
          <w:rFonts w:ascii="Arial" w:hAnsi="Arial"/>
          <w:sz w:val="22"/>
          <w:szCs w:val="20"/>
        </w:rPr>
        <w:t xml:space="preserve"> (see files page on course website)</w:t>
      </w:r>
    </w:p>
    <w:p w14:paraId="224C423C" w14:textId="6295B95B" w:rsidR="003E10BD" w:rsidRPr="003E10BD" w:rsidRDefault="003E10BD" w:rsidP="00747E8A">
      <w:pPr>
        <w:ind w:left="720"/>
        <w:rPr>
          <w:rFonts w:ascii="Arial" w:hAnsi="Arial" w:cs="Arial"/>
          <w:sz w:val="22"/>
          <w:szCs w:val="22"/>
          <w:u w:val="single"/>
        </w:rPr>
      </w:pPr>
      <w:r w:rsidRPr="003E10BD">
        <w:rPr>
          <w:rFonts w:ascii="Arial" w:hAnsi="Arial" w:cs="Arial"/>
          <w:sz w:val="22"/>
          <w:szCs w:val="22"/>
          <w:u w:val="single"/>
        </w:rPr>
        <w:t>Assignments:</w:t>
      </w:r>
    </w:p>
    <w:p w14:paraId="5FBA7847" w14:textId="293B6FBE" w:rsidR="003E10BD" w:rsidRPr="003E10BD" w:rsidRDefault="003E10BD" w:rsidP="003E10BD">
      <w:pPr>
        <w:pStyle w:val="ListParagraph"/>
        <w:outlineLvl w:val="0"/>
        <w:rPr>
          <w:rFonts w:ascii="Arial" w:hAnsi="Arial" w:cs="Arial"/>
          <w:sz w:val="22"/>
          <w:szCs w:val="22"/>
        </w:rPr>
      </w:pPr>
    </w:p>
    <w:p w14:paraId="0FA52A17" w14:textId="06949494" w:rsidR="003E10BD" w:rsidRDefault="003E10BD" w:rsidP="003E10BD">
      <w:pPr>
        <w:pStyle w:val="ListParagraph"/>
        <w:numPr>
          <w:ilvl w:val="0"/>
          <w:numId w:val="8"/>
        </w:numPr>
        <w:outlineLvl w:val="0"/>
        <w:rPr>
          <w:rFonts w:ascii="Arial" w:hAnsi="Arial" w:cs="Arial"/>
          <w:sz w:val="22"/>
          <w:szCs w:val="22"/>
        </w:rPr>
      </w:pPr>
      <w:r w:rsidRPr="003E10BD">
        <w:rPr>
          <w:rFonts w:ascii="Arial" w:hAnsi="Arial" w:cs="Arial"/>
          <w:sz w:val="22"/>
          <w:szCs w:val="22"/>
        </w:rPr>
        <w:t>Complete UW Online Human Subjects Certification &amp; Provide Field Notes on the Experience (</w:t>
      </w:r>
      <w:r>
        <w:rPr>
          <w:rFonts w:ascii="Arial" w:hAnsi="Arial" w:cs="Arial"/>
          <w:sz w:val="22"/>
          <w:szCs w:val="22"/>
        </w:rPr>
        <w:t>1</w:t>
      </w:r>
      <w:proofErr w:type="gramStart"/>
      <w:r w:rsidR="00595233">
        <w:rPr>
          <w:rFonts w:ascii="Arial" w:hAnsi="Arial" w:cs="Arial"/>
          <w:sz w:val="22"/>
          <w:szCs w:val="22"/>
        </w:rPr>
        <w:t xml:space="preserve">) </w:t>
      </w:r>
      <w:r w:rsidRPr="003E10BD">
        <w:rPr>
          <w:rFonts w:ascii="Arial" w:hAnsi="Arial" w:cs="Arial"/>
          <w:sz w:val="22"/>
          <w:szCs w:val="22"/>
        </w:rPr>
        <w:t xml:space="preserve"> </w:t>
      </w:r>
      <w:proofErr w:type="gramEnd"/>
      <w:r w:rsidR="00C01D65">
        <w:fldChar w:fldCharType="begin"/>
      </w:r>
      <w:r w:rsidR="00C01D65">
        <w:instrText xml:space="preserve"> HYPERLINK "http://www.washington.edu/research/hsd/courses" </w:instrText>
      </w:r>
      <w:r w:rsidR="00C01D65">
        <w:fldChar w:fldCharType="separate"/>
      </w:r>
      <w:r w:rsidR="007C3FDC" w:rsidRPr="00D0451D">
        <w:rPr>
          <w:rStyle w:val="Hyperlink"/>
        </w:rPr>
        <w:t>http://www.washington.edu/research/hsd/courses</w:t>
      </w:r>
      <w:r w:rsidR="00C01D65">
        <w:rPr>
          <w:rStyle w:val="Hyperlink"/>
        </w:rPr>
        <w:fldChar w:fldCharType="end"/>
      </w:r>
      <w:r w:rsidR="007C3FDC">
        <w:t xml:space="preserve"> </w:t>
      </w:r>
      <w:r w:rsidR="007533D9">
        <w:rPr>
          <w:rFonts w:ascii="Arial" w:hAnsi="Arial" w:cs="Arial"/>
          <w:sz w:val="22"/>
          <w:szCs w:val="22"/>
        </w:rPr>
        <w:t>by Friday</w:t>
      </w:r>
      <w:r>
        <w:rPr>
          <w:rFonts w:ascii="Arial" w:hAnsi="Arial" w:cs="Arial"/>
          <w:sz w:val="22"/>
          <w:szCs w:val="22"/>
        </w:rPr>
        <w:t xml:space="preserve"> 5pm of week 2.</w:t>
      </w:r>
    </w:p>
    <w:p w14:paraId="2875C9EF" w14:textId="0BC0414D" w:rsidR="00A06E5D" w:rsidRDefault="00A06E5D" w:rsidP="00A06E5D">
      <w:pPr>
        <w:pStyle w:val="ListParagraph"/>
        <w:numPr>
          <w:ilvl w:val="1"/>
          <w:numId w:val="8"/>
        </w:numPr>
        <w:outlineLvl w:val="0"/>
        <w:rPr>
          <w:rFonts w:ascii="Arial" w:hAnsi="Arial" w:cs="Arial"/>
          <w:sz w:val="22"/>
          <w:szCs w:val="22"/>
        </w:rPr>
      </w:pPr>
      <w:r>
        <w:rPr>
          <w:rFonts w:ascii="Arial" w:hAnsi="Arial" w:cs="Arial"/>
          <w:sz w:val="22"/>
          <w:szCs w:val="22"/>
        </w:rPr>
        <w:t xml:space="preserve">References for doing Human Subjects Assignment – </w:t>
      </w:r>
    </w:p>
    <w:p w14:paraId="2ABC100B" w14:textId="085160D4" w:rsidR="00A06E5D" w:rsidRDefault="00A06E5D" w:rsidP="00A06E5D">
      <w:pPr>
        <w:pStyle w:val="ListParagraph"/>
        <w:numPr>
          <w:ilvl w:val="2"/>
          <w:numId w:val="8"/>
        </w:numPr>
        <w:outlineLvl w:val="0"/>
        <w:rPr>
          <w:rFonts w:ascii="Arial" w:hAnsi="Arial" w:cs="Arial"/>
          <w:sz w:val="22"/>
          <w:szCs w:val="22"/>
        </w:rPr>
      </w:pPr>
      <w:r>
        <w:rPr>
          <w:rFonts w:ascii="Arial" w:hAnsi="Arial" w:cs="Arial"/>
          <w:sz w:val="22"/>
          <w:szCs w:val="22"/>
        </w:rPr>
        <w:t xml:space="preserve">Ch. 11 in </w:t>
      </w:r>
      <w:proofErr w:type="spellStart"/>
      <w:r>
        <w:rPr>
          <w:rFonts w:ascii="Arial" w:hAnsi="Arial" w:cs="Arial"/>
          <w:sz w:val="22"/>
          <w:szCs w:val="22"/>
        </w:rPr>
        <w:t>Perecman</w:t>
      </w:r>
      <w:proofErr w:type="spellEnd"/>
      <w:r>
        <w:rPr>
          <w:rFonts w:ascii="Arial" w:hAnsi="Arial" w:cs="Arial"/>
          <w:sz w:val="22"/>
          <w:szCs w:val="22"/>
        </w:rPr>
        <w:t xml:space="preserve"> &amp; Curran (see files page on course website)</w:t>
      </w:r>
    </w:p>
    <w:p w14:paraId="6995EF80" w14:textId="34FC5246" w:rsidR="00A06E5D" w:rsidRDefault="00A06E5D" w:rsidP="00A06E5D">
      <w:pPr>
        <w:pStyle w:val="ListParagraph"/>
        <w:numPr>
          <w:ilvl w:val="2"/>
          <w:numId w:val="8"/>
        </w:numPr>
        <w:outlineLvl w:val="0"/>
        <w:rPr>
          <w:rFonts w:ascii="Arial" w:hAnsi="Arial" w:cs="Arial"/>
          <w:sz w:val="22"/>
          <w:szCs w:val="22"/>
        </w:rPr>
      </w:pPr>
      <w:r>
        <w:rPr>
          <w:rFonts w:ascii="Arial" w:hAnsi="Arial" w:cs="Arial"/>
          <w:sz w:val="22"/>
          <w:szCs w:val="22"/>
        </w:rPr>
        <w:t>Wax, Murray (see files page on course website)</w:t>
      </w:r>
    </w:p>
    <w:p w14:paraId="7878B8E0" w14:textId="3763542B" w:rsidR="00A06E5D" w:rsidRDefault="00A06E5D" w:rsidP="00A06E5D">
      <w:pPr>
        <w:pStyle w:val="ListParagraph"/>
        <w:numPr>
          <w:ilvl w:val="2"/>
          <w:numId w:val="8"/>
        </w:numPr>
        <w:outlineLvl w:val="0"/>
        <w:rPr>
          <w:rFonts w:ascii="Arial" w:hAnsi="Arial" w:cs="Arial"/>
          <w:sz w:val="22"/>
          <w:szCs w:val="22"/>
        </w:rPr>
      </w:pPr>
      <w:r>
        <w:rPr>
          <w:rFonts w:ascii="Arial" w:hAnsi="Arial" w:cs="Arial"/>
          <w:sz w:val="22"/>
          <w:szCs w:val="22"/>
        </w:rPr>
        <w:t>Pp. 134-147 and pp.270-71, 276-79 in Emerson</w:t>
      </w:r>
    </w:p>
    <w:p w14:paraId="4860299F" w14:textId="43ED51A6" w:rsidR="00A06E5D" w:rsidRDefault="00A06E5D" w:rsidP="00A06E5D">
      <w:pPr>
        <w:pStyle w:val="ListParagraph"/>
        <w:numPr>
          <w:ilvl w:val="2"/>
          <w:numId w:val="8"/>
        </w:numPr>
        <w:outlineLvl w:val="0"/>
        <w:rPr>
          <w:rFonts w:ascii="Arial" w:hAnsi="Arial" w:cs="Arial"/>
          <w:sz w:val="22"/>
          <w:szCs w:val="22"/>
        </w:rPr>
      </w:pPr>
      <w:r>
        <w:rPr>
          <w:rFonts w:ascii="Arial" w:hAnsi="Arial" w:cs="Arial"/>
          <w:sz w:val="22"/>
          <w:szCs w:val="22"/>
        </w:rPr>
        <w:t>Pp. 405-415 in Patton</w:t>
      </w:r>
    </w:p>
    <w:p w14:paraId="51B911D1" w14:textId="0262152A" w:rsidR="00A06E5D" w:rsidRPr="003E10BD" w:rsidRDefault="00A06E5D" w:rsidP="00A06E5D">
      <w:pPr>
        <w:pStyle w:val="ListParagraph"/>
        <w:numPr>
          <w:ilvl w:val="2"/>
          <w:numId w:val="8"/>
        </w:numPr>
        <w:outlineLvl w:val="0"/>
        <w:rPr>
          <w:rFonts w:ascii="Arial" w:hAnsi="Arial" w:cs="Arial"/>
          <w:sz w:val="22"/>
          <w:szCs w:val="22"/>
        </w:rPr>
      </w:pPr>
      <w:r>
        <w:rPr>
          <w:rFonts w:ascii="Arial" w:hAnsi="Arial" w:cs="Arial"/>
          <w:sz w:val="22"/>
          <w:szCs w:val="22"/>
        </w:rPr>
        <w:t xml:space="preserve">Pp. 51-53 in </w:t>
      </w:r>
      <w:proofErr w:type="spellStart"/>
      <w:r>
        <w:rPr>
          <w:rFonts w:ascii="Arial" w:hAnsi="Arial" w:cs="Arial"/>
          <w:sz w:val="22"/>
          <w:szCs w:val="22"/>
        </w:rPr>
        <w:t>Lofland</w:t>
      </w:r>
      <w:proofErr w:type="spellEnd"/>
      <w:r>
        <w:rPr>
          <w:rFonts w:ascii="Arial" w:hAnsi="Arial" w:cs="Arial"/>
          <w:sz w:val="22"/>
          <w:szCs w:val="22"/>
        </w:rPr>
        <w:t xml:space="preserve"> et al.</w:t>
      </w:r>
    </w:p>
    <w:p w14:paraId="24F4D5CA" w14:textId="77777777" w:rsidR="003E10BD" w:rsidRPr="005C415F" w:rsidRDefault="003E10BD" w:rsidP="00747E8A">
      <w:pPr>
        <w:ind w:left="720"/>
        <w:rPr>
          <w:rFonts w:ascii="Arial" w:hAnsi="Arial" w:cs="Arial"/>
          <w:sz w:val="22"/>
          <w:szCs w:val="22"/>
        </w:rPr>
      </w:pPr>
    </w:p>
    <w:p w14:paraId="3CC2E16E" w14:textId="77777777" w:rsidR="00747E8A" w:rsidRDefault="00747E8A" w:rsidP="003E10BD">
      <w:pPr>
        <w:keepNext/>
        <w:rPr>
          <w:rFonts w:ascii="Arial" w:hAnsi="Arial" w:cs="Arial"/>
          <w:b/>
          <w:sz w:val="22"/>
          <w:szCs w:val="22"/>
        </w:rPr>
      </w:pPr>
    </w:p>
    <w:p w14:paraId="1B4F0CF5" w14:textId="2550B628" w:rsidR="00747E8A" w:rsidRPr="00240DB9" w:rsidRDefault="003E10BD" w:rsidP="00747E8A">
      <w:pPr>
        <w:keepNext/>
        <w:shd w:val="clear" w:color="auto" w:fill="CCCCCC"/>
        <w:ind w:left="720"/>
        <w:jc w:val="both"/>
        <w:outlineLvl w:val="1"/>
        <w:rPr>
          <w:rFonts w:ascii="Arial" w:hAnsi="Arial"/>
          <w:b/>
          <w:bCs/>
          <w:szCs w:val="20"/>
        </w:rPr>
      </w:pPr>
      <w:r>
        <w:rPr>
          <w:rFonts w:ascii="Arial" w:hAnsi="Arial"/>
          <w:b/>
          <w:bCs/>
          <w:szCs w:val="20"/>
        </w:rPr>
        <w:t>Week 3</w:t>
      </w:r>
      <w:r w:rsidR="00747E8A" w:rsidRPr="00240DB9">
        <w:rPr>
          <w:rFonts w:ascii="Arial" w:hAnsi="Arial"/>
          <w:b/>
          <w:bCs/>
          <w:szCs w:val="20"/>
        </w:rPr>
        <w:t>: Epist</w:t>
      </w:r>
      <w:r w:rsidR="000B0BEA">
        <w:rPr>
          <w:rFonts w:ascii="Arial" w:hAnsi="Arial"/>
          <w:b/>
          <w:bCs/>
          <w:szCs w:val="20"/>
        </w:rPr>
        <w:t>emology</w:t>
      </w:r>
      <w:r w:rsidR="007533D9">
        <w:rPr>
          <w:rFonts w:ascii="Arial" w:hAnsi="Arial"/>
          <w:b/>
          <w:bCs/>
          <w:szCs w:val="20"/>
        </w:rPr>
        <w:t xml:space="preserve"> &amp; Initial Discussion of Oral History</w:t>
      </w:r>
      <w:r w:rsidR="00747E8A" w:rsidRPr="00240DB9">
        <w:rPr>
          <w:rFonts w:ascii="Arial" w:hAnsi="Arial"/>
          <w:b/>
          <w:bCs/>
          <w:szCs w:val="20"/>
        </w:rPr>
        <w:tab/>
      </w:r>
      <w:r w:rsidR="00747E8A" w:rsidRPr="00240DB9">
        <w:rPr>
          <w:rFonts w:ascii="Arial" w:hAnsi="Arial"/>
          <w:bCs/>
          <w:szCs w:val="20"/>
        </w:rPr>
        <w:tab/>
      </w:r>
    </w:p>
    <w:p w14:paraId="42B0DE3B" w14:textId="77777777" w:rsidR="00747E8A" w:rsidRDefault="00747E8A" w:rsidP="00747E8A">
      <w:pPr>
        <w:keepNext/>
        <w:ind w:left="720"/>
        <w:rPr>
          <w:rFonts w:ascii="Arial" w:hAnsi="Arial" w:cs="Arial"/>
          <w:b/>
          <w:sz w:val="22"/>
          <w:szCs w:val="22"/>
        </w:rPr>
      </w:pPr>
    </w:p>
    <w:p w14:paraId="164A655D" w14:textId="77777777" w:rsidR="00747E8A" w:rsidRPr="00267032" w:rsidRDefault="00747E8A" w:rsidP="00747E8A">
      <w:pPr>
        <w:ind w:left="720"/>
        <w:rPr>
          <w:rFonts w:ascii="Arial" w:hAnsi="Arial" w:cs="Arial"/>
          <w:sz w:val="22"/>
          <w:szCs w:val="22"/>
        </w:rPr>
      </w:pPr>
      <w:r w:rsidRPr="00A07F7D">
        <w:rPr>
          <w:rFonts w:ascii="Arial" w:hAnsi="Arial" w:cs="Arial"/>
          <w:sz w:val="22"/>
          <w:szCs w:val="22"/>
          <w:u w:val="single"/>
        </w:rPr>
        <w:t>Session Objectives</w:t>
      </w:r>
      <w:r w:rsidRPr="00267032">
        <w:rPr>
          <w:rFonts w:ascii="Arial" w:hAnsi="Arial" w:cs="Arial"/>
          <w:sz w:val="22"/>
          <w:szCs w:val="22"/>
        </w:rPr>
        <w:t>:</w:t>
      </w:r>
    </w:p>
    <w:p w14:paraId="3F1F51CA" w14:textId="77777777" w:rsidR="00747E8A" w:rsidRPr="00A07F7D" w:rsidRDefault="00747E8A" w:rsidP="005E46DE">
      <w:pPr>
        <w:numPr>
          <w:ilvl w:val="0"/>
          <w:numId w:val="20"/>
        </w:numPr>
        <w:ind w:left="720"/>
        <w:rPr>
          <w:rFonts w:ascii="Arial" w:hAnsi="Arial"/>
          <w:sz w:val="22"/>
        </w:rPr>
      </w:pPr>
      <w:r w:rsidRPr="00A07F7D">
        <w:rPr>
          <w:rFonts w:ascii="Arial" w:hAnsi="Arial"/>
          <w:sz w:val="22"/>
        </w:rPr>
        <w:t>Ontological, epistemological, theoretical, and methodological choices</w:t>
      </w:r>
    </w:p>
    <w:p w14:paraId="2F918448" w14:textId="77777777" w:rsidR="00747E8A" w:rsidRPr="00A07F7D" w:rsidRDefault="00747E8A" w:rsidP="005E46DE">
      <w:pPr>
        <w:numPr>
          <w:ilvl w:val="0"/>
          <w:numId w:val="20"/>
        </w:numPr>
        <w:ind w:left="720"/>
        <w:rPr>
          <w:rFonts w:ascii="Arial" w:hAnsi="Arial"/>
          <w:sz w:val="22"/>
        </w:rPr>
      </w:pPr>
      <w:r w:rsidRPr="00A07F7D">
        <w:rPr>
          <w:rFonts w:ascii="Arial" w:hAnsi="Arial"/>
          <w:sz w:val="22"/>
        </w:rPr>
        <w:t>Assumptions about what can be known and how to go about knowing</w:t>
      </w:r>
    </w:p>
    <w:p w14:paraId="7C8C8616" w14:textId="77777777" w:rsidR="00747E8A" w:rsidRPr="00A07F7D" w:rsidRDefault="00747E8A" w:rsidP="005E46DE">
      <w:pPr>
        <w:numPr>
          <w:ilvl w:val="0"/>
          <w:numId w:val="20"/>
        </w:numPr>
        <w:ind w:left="720"/>
        <w:rPr>
          <w:rFonts w:ascii="Arial" w:hAnsi="Arial"/>
          <w:sz w:val="22"/>
        </w:rPr>
      </w:pPr>
      <w:r w:rsidRPr="00A07F7D">
        <w:rPr>
          <w:rFonts w:ascii="Arial" w:hAnsi="Arial"/>
          <w:sz w:val="22"/>
        </w:rPr>
        <w:t>Identify and define characteristics of research questions for which qualitative research strategies are appropriate</w:t>
      </w:r>
    </w:p>
    <w:p w14:paraId="61624D1A" w14:textId="77777777" w:rsidR="003E10BD" w:rsidRDefault="00747E8A" w:rsidP="003E10BD">
      <w:pPr>
        <w:numPr>
          <w:ilvl w:val="0"/>
          <w:numId w:val="20"/>
        </w:numPr>
        <w:ind w:left="720"/>
        <w:rPr>
          <w:rFonts w:ascii="Arial" w:hAnsi="Arial"/>
          <w:sz w:val="22"/>
        </w:rPr>
      </w:pPr>
      <w:r w:rsidRPr="00A07F7D">
        <w:rPr>
          <w:rFonts w:ascii="Arial" w:hAnsi="Arial"/>
          <w:sz w:val="22"/>
        </w:rPr>
        <w:t>Outline benefits and limitations of mixing qualitative and quantitative methods in the same research project</w:t>
      </w:r>
    </w:p>
    <w:p w14:paraId="4A1C9742" w14:textId="77777777" w:rsidR="003E10BD" w:rsidRDefault="003E10BD" w:rsidP="003E10BD">
      <w:pPr>
        <w:numPr>
          <w:ilvl w:val="0"/>
          <w:numId w:val="20"/>
        </w:numPr>
        <w:ind w:left="720"/>
        <w:rPr>
          <w:rFonts w:ascii="Arial" w:hAnsi="Arial"/>
          <w:sz w:val="22"/>
        </w:rPr>
      </w:pPr>
      <w:r w:rsidRPr="003E10BD">
        <w:rPr>
          <w:rFonts w:ascii="Arial" w:hAnsi="Arial"/>
          <w:sz w:val="22"/>
        </w:rPr>
        <w:t>Representation in qualitative interpretation</w:t>
      </w:r>
    </w:p>
    <w:p w14:paraId="423F1D8D" w14:textId="77777777" w:rsidR="003E10BD" w:rsidRDefault="003E10BD" w:rsidP="003E10BD">
      <w:pPr>
        <w:numPr>
          <w:ilvl w:val="0"/>
          <w:numId w:val="20"/>
        </w:numPr>
        <w:ind w:left="720"/>
        <w:rPr>
          <w:rFonts w:ascii="Arial" w:hAnsi="Arial"/>
          <w:sz w:val="22"/>
        </w:rPr>
      </w:pPr>
      <w:r w:rsidRPr="003E10BD">
        <w:rPr>
          <w:rFonts w:ascii="Arial" w:hAnsi="Arial"/>
          <w:sz w:val="22"/>
        </w:rPr>
        <w:t>Discussion around the standards for qualitative methods</w:t>
      </w:r>
    </w:p>
    <w:p w14:paraId="34B61AB9" w14:textId="77777777" w:rsidR="003E10BD" w:rsidRDefault="003E10BD" w:rsidP="003E10BD">
      <w:pPr>
        <w:numPr>
          <w:ilvl w:val="0"/>
          <w:numId w:val="20"/>
        </w:numPr>
        <w:ind w:left="720"/>
        <w:rPr>
          <w:rFonts w:ascii="Arial" w:hAnsi="Arial"/>
          <w:sz w:val="22"/>
        </w:rPr>
      </w:pPr>
      <w:r w:rsidRPr="003E10BD">
        <w:rPr>
          <w:rFonts w:ascii="Arial" w:hAnsi="Arial"/>
          <w:sz w:val="22"/>
        </w:rPr>
        <w:t>What is “good” qualitative work</w:t>
      </w:r>
    </w:p>
    <w:p w14:paraId="5E25C715" w14:textId="77777777" w:rsidR="003E10BD" w:rsidRDefault="003E10BD" w:rsidP="003E10BD">
      <w:pPr>
        <w:numPr>
          <w:ilvl w:val="0"/>
          <w:numId w:val="20"/>
        </w:numPr>
        <w:ind w:left="720"/>
        <w:rPr>
          <w:rFonts w:ascii="Arial" w:hAnsi="Arial"/>
          <w:sz w:val="22"/>
        </w:rPr>
      </w:pPr>
      <w:r w:rsidRPr="003E10BD">
        <w:rPr>
          <w:rFonts w:ascii="Arial" w:hAnsi="Arial"/>
          <w:sz w:val="22"/>
        </w:rPr>
        <w:t>How is “interpretive validity” achieved</w:t>
      </w:r>
    </w:p>
    <w:p w14:paraId="0038B9DF" w14:textId="77777777" w:rsidR="003E10BD" w:rsidRDefault="003E10BD" w:rsidP="003E10BD">
      <w:pPr>
        <w:numPr>
          <w:ilvl w:val="0"/>
          <w:numId w:val="20"/>
        </w:numPr>
        <w:ind w:left="720"/>
        <w:rPr>
          <w:rFonts w:ascii="Arial" w:hAnsi="Arial"/>
          <w:sz w:val="22"/>
        </w:rPr>
      </w:pPr>
      <w:r w:rsidRPr="003E10BD">
        <w:rPr>
          <w:rFonts w:ascii="Arial" w:hAnsi="Arial"/>
          <w:sz w:val="22"/>
        </w:rPr>
        <w:t>Reliable? Replicable? Generalizable? Transferable?</w:t>
      </w:r>
    </w:p>
    <w:p w14:paraId="2FAC24E2" w14:textId="3DF3DA61" w:rsidR="003E10BD" w:rsidRPr="003E10BD" w:rsidRDefault="003E10BD" w:rsidP="003E10BD">
      <w:pPr>
        <w:numPr>
          <w:ilvl w:val="0"/>
          <w:numId w:val="20"/>
        </w:numPr>
        <w:ind w:left="720"/>
        <w:rPr>
          <w:rFonts w:ascii="Arial" w:hAnsi="Arial"/>
          <w:sz w:val="22"/>
        </w:rPr>
      </w:pPr>
      <w:r w:rsidRPr="003E10BD">
        <w:rPr>
          <w:rFonts w:ascii="Arial" w:hAnsi="Arial"/>
          <w:sz w:val="22"/>
        </w:rPr>
        <w:t>Ethics:  institutional and otherwise</w:t>
      </w:r>
    </w:p>
    <w:p w14:paraId="5AF34B4B" w14:textId="77777777" w:rsidR="00747E8A" w:rsidRPr="005C415F" w:rsidRDefault="00747E8A" w:rsidP="005E46DE">
      <w:pPr>
        <w:numPr>
          <w:ilvl w:val="0"/>
          <w:numId w:val="20"/>
        </w:numPr>
        <w:ind w:left="720"/>
        <w:rPr>
          <w:rFonts w:ascii="Arial" w:hAnsi="Arial"/>
          <w:sz w:val="22"/>
        </w:rPr>
      </w:pPr>
      <w:r w:rsidRPr="005C415F">
        <w:rPr>
          <w:rFonts w:ascii="Arial" w:hAnsi="Arial"/>
          <w:sz w:val="22"/>
        </w:rPr>
        <w:t>Learning Group formation</w:t>
      </w:r>
    </w:p>
    <w:p w14:paraId="429C6AFE" w14:textId="77777777" w:rsidR="00747E8A" w:rsidRPr="00A07F7D" w:rsidRDefault="00747E8A" w:rsidP="00747E8A">
      <w:pPr>
        <w:ind w:left="720"/>
        <w:rPr>
          <w:rFonts w:ascii="Arial" w:hAnsi="Arial" w:cs="Arial"/>
          <w:sz w:val="22"/>
          <w:szCs w:val="22"/>
          <w:u w:val="single"/>
        </w:rPr>
      </w:pPr>
    </w:p>
    <w:p w14:paraId="37AD8AC8" w14:textId="1E291E67" w:rsidR="007533D9" w:rsidRDefault="007533D9" w:rsidP="00E71C9F">
      <w:pPr>
        <w:keepNext/>
        <w:ind w:left="720"/>
        <w:rPr>
          <w:rFonts w:ascii="Arial" w:hAnsi="Arial" w:cs="Arial"/>
          <w:sz w:val="22"/>
          <w:szCs w:val="22"/>
          <w:u w:val="single"/>
        </w:rPr>
      </w:pPr>
      <w:r>
        <w:rPr>
          <w:rFonts w:ascii="Arial" w:hAnsi="Arial" w:cs="Arial"/>
          <w:sz w:val="22"/>
          <w:szCs w:val="22"/>
          <w:u w:val="single"/>
        </w:rPr>
        <w:t xml:space="preserve">ORAL HISTORY METHODS VISITOR (Prof. </w:t>
      </w:r>
      <w:proofErr w:type="spellStart"/>
      <w:r>
        <w:rPr>
          <w:rFonts w:ascii="Arial" w:hAnsi="Arial" w:cs="Arial"/>
          <w:sz w:val="22"/>
          <w:szCs w:val="22"/>
          <w:u w:val="single"/>
        </w:rPr>
        <w:t>Glennys</w:t>
      </w:r>
      <w:proofErr w:type="spellEnd"/>
      <w:r>
        <w:rPr>
          <w:rFonts w:ascii="Arial" w:hAnsi="Arial" w:cs="Arial"/>
          <w:sz w:val="22"/>
          <w:szCs w:val="22"/>
          <w:u w:val="single"/>
        </w:rPr>
        <w:t xml:space="preserve"> Young, UW History &amp; JSIS)</w:t>
      </w:r>
    </w:p>
    <w:p w14:paraId="17B1E19E" w14:textId="77777777" w:rsidR="007533D9" w:rsidRDefault="007533D9" w:rsidP="00E71C9F">
      <w:pPr>
        <w:keepNext/>
        <w:ind w:left="720"/>
        <w:rPr>
          <w:rFonts w:ascii="Arial" w:hAnsi="Arial" w:cs="Arial"/>
          <w:sz w:val="22"/>
          <w:szCs w:val="22"/>
          <w:u w:val="single"/>
        </w:rPr>
      </w:pPr>
    </w:p>
    <w:p w14:paraId="05C15796" w14:textId="77777777" w:rsidR="00747E8A" w:rsidRPr="00267032" w:rsidRDefault="00747E8A" w:rsidP="00E71C9F">
      <w:pPr>
        <w:keepNext/>
        <w:ind w:left="720"/>
        <w:rPr>
          <w:rFonts w:ascii="Arial" w:hAnsi="Arial" w:cs="Arial"/>
          <w:sz w:val="22"/>
          <w:szCs w:val="22"/>
        </w:rPr>
      </w:pPr>
      <w:r w:rsidRPr="00A07F7D">
        <w:rPr>
          <w:rFonts w:ascii="Arial" w:hAnsi="Arial" w:cs="Arial"/>
          <w:sz w:val="22"/>
          <w:szCs w:val="22"/>
          <w:u w:val="single"/>
        </w:rPr>
        <w:t>Required Readings</w:t>
      </w:r>
      <w:r w:rsidRPr="00267032">
        <w:rPr>
          <w:rFonts w:ascii="Arial" w:hAnsi="Arial" w:cs="Arial"/>
          <w:sz w:val="22"/>
          <w:szCs w:val="22"/>
        </w:rPr>
        <w:t>:</w:t>
      </w:r>
    </w:p>
    <w:p w14:paraId="563E81D8" w14:textId="373FDF1F" w:rsidR="00A06E5D" w:rsidRPr="00A06E5D" w:rsidRDefault="00A06E5D" w:rsidP="00A06E5D">
      <w:pPr>
        <w:keepNext/>
        <w:ind w:left="720"/>
        <w:outlineLvl w:val="0"/>
        <w:rPr>
          <w:rFonts w:ascii="Arial" w:hAnsi="Arial" w:cs="Arial"/>
          <w:i/>
          <w:sz w:val="22"/>
          <w:szCs w:val="22"/>
        </w:rPr>
      </w:pPr>
      <w:r>
        <w:rPr>
          <w:rFonts w:ascii="Arial" w:hAnsi="Arial" w:cs="Arial"/>
          <w:i/>
          <w:sz w:val="22"/>
          <w:szCs w:val="22"/>
        </w:rPr>
        <w:t>Evaluating “Good” Qualitative Research</w:t>
      </w:r>
    </w:p>
    <w:p w14:paraId="6549C9A4" w14:textId="77777777" w:rsidR="00747E8A" w:rsidRPr="00F46368" w:rsidRDefault="00747E8A" w:rsidP="00E71C9F">
      <w:pPr>
        <w:keepNext/>
        <w:numPr>
          <w:ilvl w:val="0"/>
          <w:numId w:val="8"/>
        </w:numPr>
        <w:outlineLvl w:val="0"/>
        <w:rPr>
          <w:rFonts w:ascii="Arial" w:hAnsi="Arial" w:cs="Arial"/>
          <w:sz w:val="22"/>
          <w:szCs w:val="22"/>
        </w:rPr>
      </w:pPr>
      <w:r w:rsidRPr="005C415F">
        <w:rPr>
          <w:rFonts w:ascii="Arial" w:hAnsi="Arial"/>
          <w:sz w:val="22"/>
        </w:rPr>
        <w:t xml:space="preserve">Devers, K.  How will we know “good” qualitative research when we see it?  Health Services Research 34(5):  1153-1183.  </w:t>
      </w:r>
      <w:r w:rsidRPr="005C415F">
        <w:rPr>
          <w:rFonts w:ascii="Arial" w:hAnsi="Arial"/>
          <w:b/>
          <w:sz w:val="22"/>
        </w:rPr>
        <w:t xml:space="preserve">NOTE – this PDF is out of order, pay attention to page numbers. </w:t>
      </w:r>
    </w:p>
    <w:p w14:paraId="515376BB" w14:textId="77777777" w:rsidR="003B77A0" w:rsidRDefault="003E10BD" w:rsidP="000B0BEA">
      <w:pPr>
        <w:numPr>
          <w:ilvl w:val="0"/>
          <w:numId w:val="8"/>
        </w:numPr>
        <w:outlineLvl w:val="0"/>
        <w:rPr>
          <w:rFonts w:ascii="Arial" w:hAnsi="Arial" w:cs="Arial"/>
          <w:sz w:val="22"/>
          <w:szCs w:val="22"/>
        </w:rPr>
      </w:pPr>
      <w:r>
        <w:rPr>
          <w:rFonts w:ascii="Arial" w:hAnsi="Arial" w:cs="Arial"/>
          <w:sz w:val="22"/>
          <w:szCs w:val="22"/>
        </w:rPr>
        <w:t xml:space="preserve">Ch. 1-5 </w:t>
      </w:r>
      <w:proofErr w:type="spellStart"/>
      <w:r>
        <w:rPr>
          <w:rFonts w:ascii="Arial" w:hAnsi="Arial" w:cs="Arial"/>
          <w:sz w:val="22"/>
          <w:szCs w:val="22"/>
        </w:rPr>
        <w:t>Lofland</w:t>
      </w:r>
      <w:proofErr w:type="spellEnd"/>
      <w:r>
        <w:rPr>
          <w:rFonts w:ascii="Arial" w:hAnsi="Arial" w:cs="Arial"/>
          <w:sz w:val="22"/>
          <w:szCs w:val="22"/>
        </w:rPr>
        <w:t xml:space="preserve"> et al.</w:t>
      </w:r>
    </w:p>
    <w:p w14:paraId="6C4FC7BF" w14:textId="0335F32B" w:rsidR="00A06E5D" w:rsidRDefault="00A06E5D" w:rsidP="000B0BEA">
      <w:pPr>
        <w:numPr>
          <w:ilvl w:val="0"/>
          <w:numId w:val="8"/>
        </w:numPr>
        <w:outlineLvl w:val="0"/>
        <w:rPr>
          <w:rFonts w:ascii="Arial" w:hAnsi="Arial" w:cs="Arial"/>
          <w:sz w:val="22"/>
          <w:szCs w:val="22"/>
        </w:rPr>
      </w:pPr>
      <w:r>
        <w:rPr>
          <w:rFonts w:ascii="Arial" w:hAnsi="Arial" w:cs="Arial"/>
          <w:sz w:val="22"/>
          <w:szCs w:val="22"/>
        </w:rPr>
        <w:t>Ch. 3, 4, 17, 18 in Emerson</w:t>
      </w:r>
    </w:p>
    <w:p w14:paraId="0C03A74D" w14:textId="6DE71C88" w:rsidR="00A06E5D" w:rsidRDefault="00A06E5D" w:rsidP="000B0BEA">
      <w:pPr>
        <w:numPr>
          <w:ilvl w:val="0"/>
          <w:numId w:val="8"/>
        </w:numPr>
        <w:outlineLvl w:val="0"/>
        <w:rPr>
          <w:rFonts w:ascii="Arial" w:hAnsi="Arial" w:cs="Arial"/>
          <w:sz w:val="22"/>
          <w:szCs w:val="22"/>
        </w:rPr>
      </w:pPr>
      <w:r>
        <w:rPr>
          <w:rFonts w:ascii="Arial" w:hAnsi="Arial" w:cs="Arial"/>
          <w:sz w:val="22"/>
          <w:szCs w:val="22"/>
        </w:rPr>
        <w:t>Ch. 9 in Patton</w:t>
      </w:r>
    </w:p>
    <w:p w14:paraId="47BE62F5" w14:textId="285F7ECE" w:rsidR="00A06E5D" w:rsidRPr="00A06E5D" w:rsidRDefault="00A06E5D" w:rsidP="00A06E5D">
      <w:pPr>
        <w:ind w:left="720"/>
        <w:outlineLvl w:val="0"/>
        <w:rPr>
          <w:rFonts w:ascii="Arial" w:hAnsi="Arial" w:cs="Arial"/>
          <w:i/>
          <w:sz w:val="22"/>
          <w:szCs w:val="22"/>
        </w:rPr>
      </w:pPr>
      <w:r>
        <w:rPr>
          <w:rFonts w:ascii="Arial" w:hAnsi="Arial" w:cs="Arial"/>
          <w:i/>
          <w:sz w:val="22"/>
          <w:szCs w:val="22"/>
        </w:rPr>
        <w:t>Oral History Readings</w:t>
      </w:r>
    </w:p>
    <w:p w14:paraId="690E3433" w14:textId="77777777" w:rsidR="007533D9" w:rsidRDefault="007533D9" w:rsidP="007533D9">
      <w:pPr>
        <w:numPr>
          <w:ilvl w:val="0"/>
          <w:numId w:val="8"/>
        </w:numPr>
        <w:rPr>
          <w:rFonts w:ascii="Arial" w:hAnsi="Arial" w:cs="Arial"/>
          <w:sz w:val="22"/>
          <w:szCs w:val="22"/>
        </w:rPr>
      </w:pPr>
      <w:r w:rsidRPr="005C415F">
        <w:rPr>
          <w:rFonts w:ascii="Arial" w:hAnsi="Arial" w:cs="Arial"/>
          <w:sz w:val="22"/>
          <w:szCs w:val="22"/>
        </w:rPr>
        <w:t>Giles-</w:t>
      </w:r>
      <w:proofErr w:type="spellStart"/>
      <w:r w:rsidRPr="005C415F">
        <w:rPr>
          <w:rFonts w:ascii="Arial" w:hAnsi="Arial" w:cs="Arial"/>
          <w:sz w:val="22"/>
          <w:szCs w:val="22"/>
        </w:rPr>
        <w:t>Vernick</w:t>
      </w:r>
      <w:proofErr w:type="spellEnd"/>
      <w:r w:rsidRPr="005C415F">
        <w:rPr>
          <w:rFonts w:ascii="Arial" w:hAnsi="Arial" w:cs="Arial"/>
          <w:sz w:val="22"/>
          <w:szCs w:val="22"/>
        </w:rPr>
        <w:t xml:space="preserve">, Tamara. 2006.  “Oral Histories as Methods and Sources.”  In </w:t>
      </w:r>
      <w:proofErr w:type="spellStart"/>
      <w:r w:rsidRPr="005C415F">
        <w:rPr>
          <w:rFonts w:ascii="Arial" w:hAnsi="Arial" w:cs="Arial"/>
          <w:sz w:val="22"/>
          <w:szCs w:val="22"/>
        </w:rPr>
        <w:t>Perecman</w:t>
      </w:r>
      <w:proofErr w:type="spellEnd"/>
      <w:r w:rsidRPr="005C415F">
        <w:rPr>
          <w:rFonts w:ascii="Arial" w:hAnsi="Arial" w:cs="Arial"/>
          <w:sz w:val="22"/>
          <w:szCs w:val="22"/>
        </w:rPr>
        <w:t xml:space="preserve"> and Curran.</w:t>
      </w:r>
    </w:p>
    <w:p w14:paraId="729076CE" w14:textId="32DD4F53" w:rsidR="00A06E5D" w:rsidRDefault="00BB0F20" w:rsidP="00A06E5D">
      <w:pPr>
        <w:numPr>
          <w:ilvl w:val="0"/>
          <w:numId w:val="8"/>
        </w:numPr>
        <w:rPr>
          <w:rFonts w:ascii="Arial" w:hAnsi="Arial" w:cs="Arial"/>
          <w:sz w:val="22"/>
          <w:szCs w:val="22"/>
        </w:rPr>
      </w:pPr>
      <w:r>
        <w:rPr>
          <w:rFonts w:ascii="Arial" w:hAnsi="Arial" w:cs="Arial"/>
          <w:sz w:val="22"/>
          <w:szCs w:val="22"/>
        </w:rPr>
        <w:t xml:space="preserve">Young, </w:t>
      </w:r>
      <w:proofErr w:type="spellStart"/>
      <w:r>
        <w:rPr>
          <w:rFonts w:ascii="Arial" w:hAnsi="Arial" w:cs="Arial"/>
          <w:sz w:val="22"/>
          <w:szCs w:val="22"/>
        </w:rPr>
        <w:t>Gle</w:t>
      </w:r>
      <w:r w:rsidR="008C1052">
        <w:rPr>
          <w:rFonts w:ascii="Arial" w:hAnsi="Arial" w:cs="Arial"/>
          <w:sz w:val="22"/>
          <w:szCs w:val="22"/>
        </w:rPr>
        <w:t>nnys</w:t>
      </w:r>
      <w:proofErr w:type="spellEnd"/>
      <w:r w:rsidR="008C1052">
        <w:rPr>
          <w:rFonts w:ascii="Arial" w:hAnsi="Arial" w:cs="Arial"/>
          <w:sz w:val="22"/>
          <w:szCs w:val="22"/>
        </w:rPr>
        <w:t>. Introduction.</w:t>
      </w:r>
      <w:r>
        <w:rPr>
          <w:rFonts w:ascii="Arial" w:hAnsi="Arial" w:cs="Arial"/>
          <w:sz w:val="22"/>
          <w:szCs w:val="22"/>
        </w:rPr>
        <w:t xml:space="preserve"> 1997. </w:t>
      </w:r>
      <w:proofErr w:type="gramStart"/>
      <w:r>
        <w:rPr>
          <w:rFonts w:ascii="Arial" w:hAnsi="Arial" w:cs="Arial"/>
          <w:i/>
          <w:sz w:val="22"/>
          <w:szCs w:val="22"/>
        </w:rPr>
        <w:t>Power</w:t>
      </w:r>
      <w:proofErr w:type="gramEnd"/>
      <w:r>
        <w:rPr>
          <w:rFonts w:ascii="Arial" w:hAnsi="Arial" w:cs="Arial"/>
          <w:i/>
          <w:sz w:val="22"/>
          <w:szCs w:val="22"/>
        </w:rPr>
        <w:t xml:space="preserve"> and the Sacred in Revolutionary Russia</w:t>
      </w:r>
      <w:r>
        <w:rPr>
          <w:rFonts w:ascii="Arial" w:hAnsi="Arial" w:cs="Arial"/>
          <w:sz w:val="22"/>
          <w:szCs w:val="22"/>
        </w:rPr>
        <w:t xml:space="preserve">.  State College, PA: Pennsylvania State University Press. </w:t>
      </w:r>
    </w:p>
    <w:p w14:paraId="0C6F916A" w14:textId="67AE6EBF" w:rsidR="008C1052" w:rsidRDefault="00C01D65" w:rsidP="008C1052">
      <w:pPr>
        <w:ind w:left="720"/>
        <w:rPr>
          <w:rFonts w:ascii="Arial" w:hAnsi="Arial" w:cs="Arial"/>
          <w:sz w:val="22"/>
          <w:szCs w:val="22"/>
        </w:rPr>
      </w:pPr>
      <w:hyperlink r:id="rId11" w:history="1">
        <w:r w:rsidR="008C1052" w:rsidRPr="00294A1C">
          <w:rPr>
            <w:rStyle w:val="Hyperlink"/>
            <w:rFonts w:ascii="Arial" w:hAnsi="Arial" w:cs="Arial"/>
            <w:sz w:val="22"/>
            <w:szCs w:val="22"/>
          </w:rPr>
          <w:t>http://play.google.com/books/reader?id=B8ur9CbLauAC&amp;printsec=frontcover&amp;output=reader&amp;hl=en&amp;pg=GBS.PA9.w.1.3.0</w:t>
        </w:r>
      </w:hyperlink>
    </w:p>
    <w:p w14:paraId="5DE7D027" w14:textId="77777777" w:rsidR="008C1052" w:rsidRDefault="008C1052" w:rsidP="008C1052">
      <w:pPr>
        <w:ind w:left="720"/>
        <w:rPr>
          <w:rFonts w:ascii="Arial" w:hAnsi="Arial" w:cs="Arial"/>
          <w:sz w:val="22"/>
          <w:szCs w:val="22"/>
        </w:rPr>
      </w:pPr>
    </w:p>
    <w:p w14:paraId="77FAB626" w14:textId="2AF70323" w:rsidR="00595FEB" w:rsidRPr="00A06E5D" w:rsidRDefault="00595FEB" w:rsidP="00A06E5D">
      <w:pPr>
        <w:numPr>
          <w:ilvl w:val="0"/>
          <w:numId w:val="8"/>
        </w:numPr>
        <w:rPr>
          <w:rFonts w:ascii="Arial" w:hAnsi="Arial" w:cs="Arial"/>
          <w:sz w:val="22"/>
          <w:szCs w:val="22"/>
        </w:rPr>
      </w:pPr>
      <w:r>
        <w:rPr>
          <w:rFonts w:ascii="Arial" w:hAnsi="Arial" w:cs="Arial"/>
          <w:sz w:val="22"/>
          <w:szCs w:val="22"/>
        </w:rPr>
        <w:t xml:space="preserve">Ch. 7 in </w:t>
      </w:r>
      <w:proofErr w:type="spellStart"/>
      <w:r>
        <w:rPr>
          <w:rFonts w:ascii="Arial" w:hAnsi="Arial" w:cs="Arial"/>
          <w:sz w:val="22"/>
          <w:szCs w:val="22"/>
        </w:rPr>
        <w:t>Lofland</w:t>
      </w:r>
      <w:proofErr w:type="spellEnd"/>
      <w:r>
        <w:rPr>
          <w:rFonts w:ascii="Arial" w:hAnsi="Arial" w:cs="Arial"/>
          <w:sz w:val="22"/>
          <w:szCs w:val="22"/>
        </w:rPr>
        <w:t xml:space="preserve"> &amp; Ch. 7 in Patton both discuss interviewing approaches – read these to consider how to combine and generate an oral history</w:t>
      </w:r>
    </w:p>
    <w:p w14:paraId="035BB0F6" w14:textId="77777777" w:rsidR="00BD359D" w:rsidRDefault="00BD359D" w:rsidP="00BD359D">
      <w:pPr>
        <w:ind w:left="360"/>
        <w:outlineLvl w:val="0"/>
        <w:rPr>
          <w:rFonts w:ascii="Arial" w:hAnsi="Arial" w:cs="Arial"/>
          <w:sz w:val="22"/>
          <w:szCs w:val="22"/>
          <w:u w:val="single"/>
        </w:rPr>
      </w:pPr>
    </w:p>
    <w:p w14:paraId="39AE44DB" w14:textId="77777777" w:rsidR="00BD359D" w:rsidRPr="00BD359D" w:rsidRDefault="00BD359D" w:rsidP="00BD359D">
      <w:pPr>
        <w:ind w:left="360"/>
        <w:outlineLvl w:val="0"/>
        <w:rPr>
          <w:rFonts w:ascii="Arial" w:hAnsi="Arial" w:cs="Arial"/>
          <w:sz w:val="22"/>
          <w:szCs w:val="22"/>
        </w:rPr>
      </w:pPr>
      <w:r w:rsidRPr="00BD359D">
        <w:rPr>
          <w:rFonts w:ascii="Arial" w:hAnsi="Arial" w:cs="Arial"/>
          <w:sz w:val="22"/>
          <w:szCs w:val="22"/>
          <w:u w:val="single"/>
        </w:rPr>
        <w:t>Assignment</w:t>
      </w:r>
      <w:r w:rsidRPr="00BD359D">
        <w:rPr>
          <w:rFonts w:ascii="Arial" w:hAnsi="Arial" w:cs="Arial"/>
          <w:sz w:val="22"/>
          <w:szCs w:val="22"/>
        </w:rPr>
        <w:t xml:space="preserve">: </w:t>
      </w:r>
    </w:p>
    <w:p w14:paraId="6D9455A8" w14:textId="77777777" w:rsidR="00BD359D" w:rsidRPr="00BD359D" w:rsidRDefault="00BD359D" w:rsidP="00BD359D">
      <w:pPr>
        <w:pStyle w:val="ListParagraph"/>
        <w:keepNext/>
        <w:numPr>
          <w:ilvl w:val="0"/>
          <w:numId w:val="8"/>
        </w:numPr>
        <w:rPr>
          <w:rFonts w:ascii="Arial" w:hAnsi="Arial" w:cs="Arial"/>
          <w:sz w:val="22"/>
          <w:szCs w:val="22"/>
        </w:rPr>
      </w:pPr>
      <w:r w:rsidRPr="00BD359D">
        <w:rPr>
          <w:rFonts w:ascii="Arial" w:hAnsi="Arial" w:cs="Arial"/>
          <w:sz w:val="22"/>
          <w:szCs w:val="22"/>
        </w:rPr>
        <w:t>Submit research plans for the quarter (1</w:t>
      </w:r>
      <w:r w:rsidRPr="00BD359D">
        <w:rPr>
          <w:rFonts w:ascii="Arial" w:hAnsi="Arial" w:cs="Arial"/>
          <w:sz w:val="22"/>
          <w:szCs w:val="22"/>
          <w:vertAlign w:val="superscript"/>
        </w:rPr>
        <w:t>st</w:t>
      </w:r>
      <w:r w:rsidRPr="00BD359D">
        <w:rPr>
          <w:rFonts w:ascii="Arial" w:hAnsi="Arial" w:cs="Arial"/>
          <w:sz w:val="22"/>
          <w:szCs w:val="22"/>
        </w:rPr>
        <w:t xml:space="preserve"> draft)</w:t>
      </w:r>
    </w:p>
    <w:p w14:paraId="2468F1BA" w14:textId="77777777" w:rsidR="007533D9" w:rsidRPr="000B0BEA" w:rsidRDefault="007533D9" w:rsidP="007533D9">
      <w:pPr>
        <w:ind w:left="360"/>
        <w:outlineLvl w:val="0"/>
        <w:rPr>
          <w:rFonts w:ascii="Arial" w:hAnsi="Arial" w:cs="Arial"/>
          <w:sz w:val="22"/>
          <w:szCs w:val="22"/>
        </w:rPr>
      </w:pPr>
    </w:p>
    <w:p w14:paraId="57B6BA45" w14:textId="77777777" w:rsidR="00747E8A" w:rsidRDefault="00747E8A" w:rsidP="00747E8A">
      <w:pPr>
        <w:keepNext/>
        <w:rPr>
          <w:rFonts w:ascii="Arial" w:hAnsi="Arial" w:cs="Arial"/>
          <w:sz w:val="22"/>
          <w:szCs w:val="22"/>
        </w:rPr>
      </w:pPr>
    </w:p>
    <w:p w14:paraId="1814BB91" w14:textId="672EEEC6" w:rsidR="00747E8A" w:rsidRDefault="000B0BEA" w:rsidP="003E10BD">
      <w:pPr>
        <w:keepNext/>
        <w:shd w:val="pct30" w:color="auto" w:fill="auto"/>
        <w:ind w:left="720"/>
        <w:rPr>
          <w:rFonts w:ascii="Arial" w:hAnsi="Arial" w:cs="Arial"/>
          <w:b/>
          <w:sz w:val="22"/>
          <w:szCs w:val="22"/>
        </w:rPr>
      </w:pPr>
      <w:r>
        <w:rPr>
          <w:rFonts w:ascii="Arial" w:hAnsi="Arial" w:cs="Arial"/>
          <w:b/>
          <w:sz w:val="22"/>
          <w:szCs w:val="22"/>
        </w:rPr>
        <w:t>Week 4</w:t>
      </w:r>
      <w:r w:rsidR="00747E8A">
        <w:rPr>
          <w:rFonts w:ascii="Arial" w:hAnsi="Arial" w:cs="Arial"/>
          <w:b/>
          <w:sz w:val="22"/>
          <w:szCs w:val="22"/>
        </w:rPr>
        <w:t xml:space="preserve">: Topic, </w:t>
      </w:r>
      <w:r>
        <w:rPr>
          <w:rFonts w:ascii="Arial" w:hAnsi="Arial" w:cs="Arial"/>
          <w:b/>
          <w:sz w:val="22"/>
          <w:szCs w:val="22"/>
        </w:rPr>
        <w:t xml:space="preserve">Entrée &amp; Legitimacy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6E6C5CA0" w14:textId="77777777" w:rsidR="00747E8A" w:rsidRDefault="00747E8A" w:rsidP="003E10BD">
      <w:pPr>
        <w:keepNext/>
        <w:ind w:left="720"/>
        <w:rPr>
          <w:rFonts w:ascii="Arial" w:hAnsi="Arial" w:cs="Arial"/>
          <w:sz w:val="22"/>
          <w:szCs w:val="22"/>
        </w:rPr>
      </w:pPr>
    </w:p>
    <w:p w14:paraId="4E2A53BF" w14:textId="77777777" w:rsidR="00747E8A" w:rsidRPr="007B3BC1" w:rsidRDefault="00747E8A" w:rsidP="00747E8A">
      <w:pPr>
        <w:ind w:left="720"/>
        <w:rPr>
          <w:rFonts w:ascii="Arial" w:hAnsi="Arial" w:cs="Arial"/>
          <w:sz w:val="22"/>
          <w:szCs w:val="22"/>
          <w:u w:val="single"/>
        </w:rPr>
      </w:pPr>
      <w:r>
        <w:rPr>
          <w:rFonts w:ascii="Arial" w:hAnsi="Arial" w:cs="Arial"/>
          <w:sz w:val="22"/>
          <w:szCs w:val="22"/>
          <w:u w:val="single"/>
        </w:rPr>
        <w:t>Session Objectives</w:t>
      </w:r>
    </w:p>
    <w:p w14:paraId="48DB9656" w14:textId="77777777" w:rsidR="00747E8A" w:rsidRDefault="00747E8A" w:rsidP="005E46DE">
      <w:pPr>
        <w:numPr>
          <w:ilvl w:val="0"/>
          <w:numId w:val="22"/>
        </w:numPr>
        <w:rPr>
          <w:rFonts w:ascii="Arial" w:hAnsi="Arial"/>
          <w:sz w:val="22"/>
        </w:rPr>
      </w:pPr>
      <w:r>
        <w:rPr>
          <w:rFonts w:ascii="Arial" w:hAnsi="Arial"/>
          <w:sz w:val="22"/>
        </w:rPr>
        <w:t>Topic choice, entrée, legitimacy</w:t>
      </w:r>
    </w:p>
    <w:p w14:paraId="2B2333D1" w14:textId="77777777" w:rsidR="00747E8A" w:rsidRPr="005C415F" w:rsidRDefault="00747E8A" w:rsidP="005E46DE">
      <w:pPr>
        <w:numPr>
          <w:ilvl w:val="0"/>
          <w:numId w:val="22"/>
        </w:numPr>
        <w:rPr>
          <w:rFonts w:ascii="Arial" w:hAnsi="Arial"/>
          <w:sz w:val="22"/>
        </w:rPr>
      </w:pPr>
      <w:r w:rsidRPr="005C415F">
        <w:rPr>
          <w:rFonts w:ascii="Arial" w:hAnsi="Arial"/>
          <w:sz w:val="22"/>
        </w:rPr>
        <w:t>The politics of qualitative approaches – voice in relation to class, gender, race, sexual orientation, etc.</w:t>
      </w:r>
    </w:p>
    <w:p w14:paraId="008792D9" w14:textId="77777777" w:rsidR="00747E8A" w:rsidRPr="005C415F" w:rsidRDefault="00747E8A" w:rsidP="005E46DE">
      <w:pPr>
        <w:numPr>
          <w:ilvl w:val="0"/>
          <w:numId w:val="21"/>
        </w:numPr>
        <w:rPr>
          <w:rFonts w:ascii="Arial" w:hAnsi="Arial"/>
          <w:sz w:val="22"/>
        </w:rPr>
      </w:pPr>
      <w:r w:rsidRPr="005C415F">
        <w:rPr>
          <w:rFonts w:ascii="Arial" w:hAnsi="Arial"/>
          <w:sz w:val="22"/>
        </w:rPr>
        <w:t>Discuss the value of reflexivity in the pursuit of qualitative inquiry</w:t>
      </w:r>
    </w:p>
    <w:p w14:paraId="6C1951F7" w14:textId="77777777" w:rsidR="00747E8A" w:rsidRDefault="00747E8A" w:rsidP="005E46DE">
      <w:pPr>
        <w:numPr>
          <w:ilvl w:val="0"/>
          <w:numId w:val="21"/>
        </w:numPr>
        <w:rPr>
          <w:rFonts w:ascii="Arial" w:hAnsi="Arial"/>
          <w:sz w:val="22"/>
        </w:rPr>
      </w:pPr>
      <w:r w:rsidRPr="005C415F">
        <w:rPr>
          <w:rFonts w:ascii="Arial" w:hAnsi="Arial"/>
          <w:sz w:val="22"/>
        </w:rPr>
        <w:t xml:space="preserve">Identify insider-outsider perspectives </w:t>
      </w:r>
    </w:p>
    <w:p w14:paraId="226A6758" w14:textId="4EBB2F3F" w:rsidR="00747E8A" w:rsidRPr="00903243" w:rsidRDefault="00E71C9F" w:rsidP="00903243">
      <w:pPr>
        <w:numPr>
          <w:ilvl w:val="0"/>
          <w:numId w:val="21"/>
        </w:numPr>
        <w:rPr>
          <w:rFonts w:ascii="Arial" w:hAnsi="Arial"/>
          <w:sz w:val="22"/>
        </w:rPr>
      </w:pPr>
      <w:r>
        <w:rPr>
          <w:rFonts w:ascii="Arial" w:hAnsi="Arial"/>
          <w:sz w:val="22"/>
        </w:rPr>
        <w:t>Handout interview guidelines and observation guidelines</w:t>
      </w:r>
    </w:p>
    <w:p w14:paraId="6694BDF2" w14:textId="77777777" w:rsidR="00903243" w:rsidRDefault="00903243" w:rsidP="00747E8A">
      <w:pPr>
        <w:ind w:left="720"/>
        <w:rPr>
          <w:rFonts w:ascii="Arial" w:hAnsi="Arial" w:cs="Arial"/>
          <w:sz w:val="22"/>
          <w:szCs w:val="22"/>
        </w:rPr>
      </w:pPr>
    </w:p>
    <w:p w14:paraId="7E1063B7" w14:textId="55CE6FE5" w:rsidR="00903243" w:rsidRDefault="00903243" w:rsidP="00747E8A">
      <w:pPr>
        <w:ind w:left="720"/>
        <w:rPr>
          <w:rFonts w:ascii="Arial" w:hAnsi="Arial" w:cs="Arial"/>
          <w:sz w:val="22"/>
          <w:szCs w:val="22"/>
        </w:rPr>
      </w:pPr>
      <w:r>
        <w:rPr>
          <w:rFonts w:ascii="Arial" w:hAnsi="Arial" w:cs="Arial"/>
          <w:sz w:val="22"/>
          <w:szCs w:val="22"/>
          <w:u w:val="single"/>
        </w:rPr>
        <w:t>VISITS BY POLITICAL ETHNOGRAPHERS</w:t>
      </w:r>
    </w:p>
    <w:p w14:paraId="6BA78D50" w14:textId="1476CB01" w:rsidR="00903243" w:rsidRPr="003B77A0" w:rsidRDefault="00903243" w:rsidP="00747E8A">
      <w:pPr>
        <w:ind w:left="720"/>
        <w:rPr>
          <w:rFonts w:ascii="Arial" w:hAnsi="Arial" w:cs="Arial"/>
          <w:b/>
          <w:i/>
          <w:sz w:val="22"/>
          <w:szCs w:val="22"/>
        </w:rPr>
      </w:pPr>
      <w:r w:rsidRPr="003B77A0">
        <w:rPr>
          <w:rFonts w:ascii="Arial" w:hAnsi="Arial" w:cs="Arial"/>
          <w:b/>
          <w:i/>
          <w:sz w:val="22"/>
          <w:szCs w:val="22"/>
        </w:rPr>
        <w:t>Dr. Jessica Beyer, Online Activism</w:t>
      </w:r>
    </w:p>
    <w:p w14:paraId="15E53033" w14:textId="117FDE4A" w:rsidR="00903243" w:rsidRPr="003B77A0" w:rsidRDefault="00903243" w:rsidP="00747E8A">
      <w:pPr>
        <w:ind w:left="720"/>
        <w:rPr>
          <w:rFonts w:ascii="Arial" w:hAnsi="Arial" w:cs="Arial"/>
          <w:b/>
          <w:i/>
          <w:sz w:val="22"/>
          <w:szCs w:val="22"/>
        </w:rPr>
      </w:pPr>
      <w:r w:rsidRPr="003B77A0">
        <w:rPr>
          <w:rFonts w:ascii="Arial" w:hAnsi="Arial" w:cs="Arial"/>
          <w:b/>
          <w:i/>
          <w:sz w:val="22"/>
          <w:szCs w:val="22"/>
        </w:rPr>
        <w:t xml:space="preserve">Prof. Scott </w:t>
      </w:r>
      <w:proofErr w:type="spellStart"/>
      <w:r w:rsidRPr="003B77A0">
        <w:rPr>
          <w:rFonts w:ascii="Arial" w:hAnsi="Arial" w:cs="Arial"/>
          <w:b/>
          <w:i/>
          <w:sz w:val="22"/>
          <w:szCs w:val="22"/>
        </w:rPr>
        <w:t>Radnitz</w:t>
      </w:r>
      <w:proofErr w:type="spellEnd"/>
      <w:r w:rsidRPr="003B77A0">
        <w:rPr>
          <w:rFonts w:ascii="Arial" w:hAnsi="Arial" w:cs="Arial"/>
          <w:b/>
          <w:i/>
          <w:sz w:val="22"/>
          <w:szCs w:val="22"/>
        </w:rPr>
        <w:t>, Ethnography in the Caucasus</w:t>
      </w:r>
    </w:p>
    <w:p w14:paraId="2C569ADD" w14:textId="77777777" w:rsidR="00903243" w:rsidRPr="00903243" w:rsidRDefault="00903243" w:rsidP="00747E8A">
      <w:pPr>
        <w:ind w:left="720"/>
        <w:rPr>
          <w:rFonts w:ascii="Arial" w:hAnsi="Arial" w:cs="Arial"/>
          <w:sz w:val="22"/>
          <w:szCs w:val="22"/>
        </w:rPr>
      </w:pPr>
    </w:p>
    <w:p w14:paraId="670B6EA9" w14:textId="77777777" w:rsidR="00747E8A" w:rsidRDefault="00747E8A" w:rsidP="00747E8A">
      <w:pPr>
        <w:ind w:left="720"/>
        <w:rPr>
          <w:rFonts w:ascii="Arial" w:hAnsi="Arial" w:cs="Arial"/>
          <w:sz w:val="22"/>
          <w:szCs w:val="22"/>
        </w:rPr>
      </w:pPr>
      <w:r w:rsidRPr="00A07F7D">
        <w:rPr>
          <w:rFonts w:ascii="Arial" w:hAnsi="Arial" w:cs="Arial"/>
          <w:sz w:val="22"/>
          <w:szCs w:val="22"/>
          <w:u w:val="single"/>
        </w:rPr>
        <w:t>Required Readings</w:t>
      </w:r>
      <w:r w:rsidRPr="00267032">
        <w:rPr>
          <w:rFonts w:ascii="Arial" w:hAnsi="Arial" w:cs="Arial"/>
          <w:sz w:val="22"/>
          <w:szCs w:val="22"/>
        </w:rPr>
        <w:t>:</w:t>
      </w:r>
    </w:p>
    <w:p w14:paraId="11F32B5F" w14:textId="064B1656" w:rsidR="00747E8A" w:rsidRDefault="003E10BD" w:rsidP="005E46DE">
      <w:pPr>
        <w:numPr>
          <w:ilvl w:val="0"/>
          <w:numId w:val="7"/>
        </w:numPr>
        <w:rPr>
          <w:rFonts w:ascii="Arial" w:hAnsi="Arial" w:cs="Arial"/>
          <w:sz w:val="22"/>
          <w:szCs w:val="22"/>
        </w:rPr>
      </w:pPr>
      <w:r>
        <w:rPr>
          <w:rFonts w:ascii="Arial" w:hAnsi="Arial" w:cs="Arial"/>
          <w:sz w:val="22"/>
          <w:szCs w:val="22"/>
        </w:rPr>
        <w:t xml:space="preserve">Emerson, Robert.  </w:t>
      </w:r>
      <w:proofErr w:type="spellStart"/>
      <w:r>
        <w:rPr>
          <w:rFonts w:ascii="Arial" w:hAnsi="Arial" w:cs="Arial"/>
          <w:sz w:val="22"/>
          <w:szCs w:val="22"/>
        </w:rPr>
        <w:t>Ch</w:t>
      </w:r>
      <w:proofErr w:type="spellEnd"/>
      <w:r>
        <w:rPr>
          <w:rFonts w:ascii="Arial" w:hAnsi="Arial" w:cs="Arial"/>
          <w:sz w:val="22"/>
          <w:szCs w:val="22"/>
        </w:rPr>
        <w:t xml:space="preserve"> 6, Ch. 8,</w:t>
      </w:r>
      <w:r w:rsidR="000B0BEA">
        <w:rPr>
          <w:rFonts w:ascii="Arial" w:hAnsi="Arial" w:cs="Arial"/>
          <w:sz w:val="22"/>
          <w:szCs w:val="22"/>
        </w:rPr>
        <w:t xml:space="preserve"> Ch.9</w:t>
      </w:r>
    </w:p>
    <w:p w14:paraId="09A48C1B" w14:textId="089F9764" w:rsidR="000B0BEA" w:rsidRPr="00267032" w:rsidRDefault="000B0BEA" w:rsidP="005E46DE">
      <w:pPr>
        <w:numPr>
          <w:ilvl w:val="0"/>
          <w:numId w:val="7"/>
        </w:numPr>
        <w:rPr>
          <w:rFonts w:ascii="Arial" w:hAnsi="Arial" w:cs="Arial"/>
          <w:sz w:val="22"/>
          <w:szCs w:val="22"/>
        </w:rPr>
      </w:pPr>
      <w:r>
        <w:rPr>
          <w:rFonts w:ascii="Arial" w:hAnsi="Arial" w:cs="Arial"/>
          <w:sz w:val="22"/>
          <w:szCs w:val="22"/>
        </w:rPr>
        <w:t xml:space="preserve">Review material in </w:t>
      </w:r>
      <w:proofErr w:type="spellStart"/>
      <w:r>
        <w:rPr>
          <w:rFonts w:ascii="Arial" w:hAnsi="Arial" w:cs="Arial"/>
          <w:sz w:val="22"/>
          <w:szCs w:val="22"/>
        </w:rPr>
        <w:t>Lofland</w:t>
      </w:r>
      <w:proofErr w:type="spellEnd"/>
      <w:r>
        <w:rPr>
          <w:rFonts w:ascii="Arial" w:hAnsi="Arial" w:cs="Arial"/>
          <w:sz w:val="22"/>
          <w:szCs w:val="22"/>
        </w:rPr>
        <w:t xml:space="preserve"> et al.</w:t>
      </w:r>
    </w:p>
    <w:p w14:paraId="38D38B04" w14:textId="77777777" w:rsidR="00747E8A" w:rsidRDefault="00747E8A" w:rsidP="005E46DE">
      <w:pPr>
        <w:numPr>
          <w:ilvl w:val="0"/>
          <w:numId w:val="7"/>
        </w:numPr>
        <w:rPr>
          <w:rFonts w:ascii="Arial" w:hAnsi="Arial"/>
          <w:sz w:val="22"/>
        </w:rPr>
      </w:pPr>
      <w:r w:rsidRPr="005C415F">
        <w:rPr>
          <w:rFonts w:ascii="Arial" w:hAnsi="Arial"/>
          <w:sz w:val="22"/>
        </w:rPr>
        <w:t>Finlay, L.  “Outing” the researcher:  The provenance, process, and practice of reflexivity.  Qualitative Health Research 12(4): 531-45.</w:t>
      </w:r>
    </w:p>
    <w:p w14:paraId="3086DDD0" w14:textId="40F839F2" w:rsidR="008E023A" w:rsidRPr="005C415F" w:rsidRDefault="008E023A" w:rsidP="005E46DE">
      <w:pPr>
        <w:numPr>
          <w:ilvl w:val="0"/>
          <w:numId w:val="7"/>
        </w:numPr>
        <w:rPr>
          <w:rFonts w:ascii="Arial" w:hAnsi="Arial"/>
          <w:sz w:val="22"/>
        </w:rPr>
      </w:pPr>
      <w:proofErr w:type="spellStart"/>
      <w:r>
        <w:rPr>
          <w:rFonts w:ascii="Arial" w:hAnsi="Arial"/>
          <w:sz w:val="22"/>
        </w:rPr>
        <w:t>Radnitz</w:t>
      </w:r>
      <w:proofErr w:type="spellEnd"/>
      <w:r>
        <w:rPr>
          <w:rFonts w:ascii="Arial" w:hAnsi="Arial"/>
          <w:sz w:val="22"/>
        </w:rPr>
        <w:t>, Intro, Chapter 2, 6, Methodological Appendix</w:t>
      </w:r>
    </w:p>
    <w:p w14:paraId="2688F870" w14:textId="77777777" w:rsidR="00747E8A" w:rsidRDefault="00747E8A" w:rsidP="00747E8A">
      <w:pPr>
        <w:ind w:left="720"/>
        <w:rPr>
          <w:rFonts w:ascii="Arial" w:hAnsi="Arial" w:cs="Arial"/>
          <w:sz w:val="22"/>
          <w:szCs w:val="22"/>
        </w:rPr>
      </w:pPr>
    </w:p>
    <w:p w14:paraId="5A673FC4" w14:textId="77777777" w:rsidR="00747E8A" w:rsidRDefault="00747E8A" w:rsidP="00747E8A">
      <w:pPr>
        <w:ind w:left="720"/>
        <w:rPr>
          <w:rFonts w:ascii="Arial" w:hAnsi="Arial" w:cs="Arial"/>
          <w:sz w:val="22"/>
          <w:szCs w:val="22"/>
        </w:rPr>
      </w:pPr>
    </w:p>
    <w:p w14:paraId="4606270E" w14:textId="46F910BB" w:rsidR="00747E8A" w:rsidRDefault="00E71C9F" w:rsidP="00747E8A">
      <w:pPr>
        <w:shd w:val="pct30" w:color="auto" w:fill="auto"/>
        <w:ind w:left="720"/>
        <w:rPr>
          <w:rFonts w:ascii="Arial" w:hAnsi="Arial" w:cs="Arial"/>
          <w:b/>
          <w:sz w:val="22"/>
          <w:szCs w:val="22"/>
        </w:rPr>
      </w:pPr>
      <w:r>
        <w:rPr>
          <w:rFonts w:ascii="Arial" w:hAnsi="Arial" w:cs="Arial"/>
          <w:b/>
          <w:sz w:val="22"/>
          <w:szCs w:val="22"/>
        </w:rPr>
        <w:t>Week 5</w:t>
      </w:r>
      <w:r w:rsidR="00747E8A" w:rsidRPr="00C67F48">
        <w:rPr>
          <w:rFonts w:ascii="Arial" w:hAnsi="Arial" w:cs="Arial"/>
          <w:b/>
          <w:sz w:val="22"/>
          <w:szCs w:val="22"/>
        </w:rPr>
        <w:t xml:space="preserve">: </w:t>
      </w:r>
      <w:r w:rsidR="003E10BD">
        <w:rPr>
          <w:rFonts w:ascii="Arial" w:hAnsi="Arial" w:cs="Arial"/>
          <w:b/>
          <w:sz w:val="22"/>
          <w:szCs w:val="22"/>
        </w:rPr>
        <w:t>Interviewing &amp; Observing</w:t>
      </w:r>
      <w:r w:rsidR="003E10BD">
        <w:rPr>
          <w:rFonts w:ascii="Arial" w:hAnsi="Arial" w:cs="Arial"/>
          <w:b/>
          <w:sz w:val="22"/>
          <w:szCs w:val="22"/>
        </w:rPr>
        <w:tab/>
      </w:r>
      <w:r w:rsidR="003E10BD">
        <w:rPr>
          <w:rFonts w:ascii="Arial" w:hAnsi="Arial" w:cs="Arial"/>
          <w:b/>
          <w:sz w:val="22"/>
          <w:szCs w:val="22"/>
        </w:rPr>
        <w:tab/>
      </w:r>
      <w:r w:rsidR="003E10BD">
        <w:rPr>
          <w:rFonts w:ascii="Arial" w:hAnsi="Arial" w:cs="Arial"/>
          <w:b/>
          <w:sz w:val="22"/>
          <w:szCs w:val="22"/>
        </w:rPr>
        <w:tab/>
      </w:r>
      <w:r w:rsidR="003E10BD">
        <w:rPr>
          <w:rFonts w:ascii="Arial" w:hAnsi="Arial" w:cs="Arial"/>
          <w:b/>
          <w:sz w:val="22"/>
          <w:szCs w:val="22"/>
        </w:rPr>
        <w:tab/>
      </w:r>
      <w:r w:rsidR="003E10BD">
        <w:rPr>
          <w:rFonts w:ascii="Arial" w:hAnsi="Arial" w:cs="Arial"/>
          <w:b/>
          <w:sz w:val="22"/>
          <w:szCs w:val="22"/>
        </w:rPr>
        <w:tab/>
      </w:r>
    </w:p>
    <w:p w14:paraId="6F1394FA" w14:textId="77777777" w:rsidR="000B0BEA" w:rsidRPr="00C67F48" w:rsidRDefault="000B0BEA" w:rsidP="00E71C9F">
      <w:pPr>
        <w:rPr>
          <w:rFonts w:ascii="Arial" w:hAnsi="Arial" w:cs="Arial"/>
          <w:b/>
          <w:sz w:val="22"/>
          <w:szCs w:val="22"/>
        </w:rPr>
      </w:pPr>
    </w:p>
    <w:p w14:paraId="48F87E70" w14:textId="77777777" w:rsidR="00747E8A" w:rsidRDefault="00747E8A" w:rsidP="00747E8A">
      <w:pPr>
        <w:ind w:left="720"/>
        <w:rPr>
          <w:rFonts w:ascii="Arial" w:hAnsi="Arial" w:cs="Arial"/>
          <w:sz w:val="22"/>
          <w:szCs w:val="22"/>
        </w:rPr>
      </w:pPr>
      <w:r w:rsidRPr="00A07F7D">
        <w:rPr>
          <w:rFonts w:ascii="Arial" w:hAnsi="Arial" w:cs="Arial"/>
          <w:sz w:val="22"/>
          <w:szCs w:val="22"/>
          <w:u w:val="single"/>
        </w:rPr>
        <w:t>Session Objectives</w:t>
      </w:r>
      <w:r w:rsidRPr="00267032">
        <w:rPr>
          <w:rFonts w:ascii="Arial" w:hAnsi="Arial" w:cs="Arial"/>
          <w:sz w:val="22"/>
          <w:szCs w:val="22"/>
        </w:rPr>
        <w:t>:</w:t>
      </w:r>
    </w:p>
    <w:p w14:paraId="3BDA8D6C" w14:textId="77777777" w:rsidR="00E71C9F" w:rsidRPr="00A07F7D" w:rsidRDefault="00E71C9F" w:rsidP="00E71C9F">
      <w:pPr>
        <w:numPr>
          <w:ilvl w:val="0"/>
          <w:numId w:val="25"/>
        </w:numPr>
        <w:tabs>
          <w:tab w:val="num" w:pos="720"/>
        </w:tabs>
        <w:ind w:left="720" w:hanging="144"/>
        <w:rPr>
          <w:rFonts w:ascii="Arial" w:hAnsi="Arial" w:cs="Arial"/>
          <w:sz w:val="22"/>
          <w:szCs w:val="22"/>
        </w:rPr>
      </w:pPr>
      <w:r w:rsidRPr="00A07F7D">
        <w:rPr>
          <w:rFonts w:ascii="Arial" w:hAnsi="Arial" w:cs="Arial"/>
          <w:sz w:val="22"/>
          <w:szCs w:val="22"/>
        </w:rPr>
        <w:t>Identify how the dynamics and context of interviewing can influence data analysis and interpretation</w:t>
      </w:r>
    </w:p>
    <w:p w14:paraId="4A702F91" w14:textId="77777777" w:rsidR="00E71C9F" w:rsidRPr="00A07F7D" w:rsidRDefault="00E71C9F" w:rsidP="00E71C9F">
      <w:pPr>
        <w:numPr>
          <w:ilvl w:val="0"/>
          <w:numId w:val="25"/>
        </w:numPr>
        <w:tabs>
          <w:tab w:val="num" w:pos="720"/>
        </w:tabs>
        <w:ind w:left="720" w:hanging="144"/>
        <w:rPr>
          <w:rFonts w:ascii="Arial" w:hAnsi="Arial" w:cs="Arial"/>
          <w:sz w:val="22"/>
          <w:szCs w:val="22"/>
        </w:rPr>
      </w:pPr>
      <w:r w:rsidRPr="00A07F7D">
        <w:rPr>
          <w:rFonts w:ascii="Arial" w:hAnsi="Arial" w:cs="Arial"/>
          <w:sz w:val="22"/>
          <w:szCs w:val="22"/>
        </w:rPr>
        <w:t>What can individual lives, and life stories, tell us?</w:t>
      </w:r>
    </w:p>
    <w:p w14:paraId="4535EE29" w14:textId="77777777" w:rsidR="00E71C9F" w:rsidRDefault="00E71C9F" w:rsidP="00E71C9F">
      <w:pPr>
        <w:numPr>
          <w:ilvl w:val="0"/>
          <w:numId w:val="21"/>
        </w:numPr>
        <w:rPr>
          <w:rFonts w:ascii="Arial" w:hAnsi="Arial"/>
          <w:sz w:val="22"/>
        </w:rPr>
      </w:pPr>
      <w:r w:rsidRPr="00A07F7D">
        <w:rPr>
          <w:rFonts w:ascii="Arial" w:hAnsi="Arial" w:cs="Arial"/>
          <w:sz w:val="22"/>
          <w:szCs w:val="22"/>
        </w:rPr>
        <w:t>How are lives influenced by political, historical and cultural context in which they are lived?  In return, what impact do individual lives have on larger social contexts?</w:t>
      </w:r>
      <w:r w:rsidRPr="00E71C9F">
        <w:rPr>
          <w:rFonts w:ascii="Arial" w:hAnsi="Arial"/>
          <w:sz w:val="22"/>
        </w:rPr>
        <w:t xml:space="preserve"> </w:t>
      </w:r>
    </w:p>
    <w:p w14:paraId="3F401925" w14:textId="40FE79AE" w:rsidR="00E71C9F" w:rsidRDefault="00E71C9F" w:rsidP="00E71C9F">
      <w:pPr>
        <w:numPr>
          <w:ilvl w:val="0"/>
          <w:numId w:val="21"/>
        </w:numPr>
        <w:rPr>
          <w:rFonts w:ascii="Arial" w:hAnsi="Arial"/>
          <w:sz w:val="22"/>
        </w:rPr>
      </w:pPr>
      <w:r>
        <w:rPr>
          <w:rFonts w:ascii="Arial" w:hAnsi="Arial"/>
          <w:sz w:val="22"/>
        </w:rPr>
        <w:t>Review</w:t>
      </w:r>
      <w:r w:rsidRPr="005C415F">
        <w:rPr>
          <w:rFonts w:ascii="Arial" w:hAnsi="Arial"/>
          <w:sz w:val="22"/>
        </w:rPr>
        <w:t xml:space="preserve"> interview guidelines</w:t>
      </w:r>
    </w:p>
    <w:p w14:paraId="19116694" w14:textId="77777777" w:rsidR="00E71C9F" w:rsidRPr="005C415F" w:rsidRDefault="00E71C9F" w:rsidP="00E71C9F">
      <w:pPr>
        <w:numPr>
          <w:ilvl w:val="0"/>
          <w:numId w:val="21"/>
        </w:numPr>
        <w:rPr>
          <w:rFonts w:ascii="Arial" w:hAnsi="Arial"/>
          <w:sz w:val="22"/>
        </w:rPr>
      </w:pPr>
      <w:r>
        <w:rPr>
          <w:rFonts w:ascii="Arial" w:hAnsi="Arial"/>
          <w:sz w:val="22"/>
        </w:rPr>
        <w:t>Review observation guidelines</w:t>
      </w:r>
    </w:p>
    <w:p w14:paraId="4CDDA484" w14:textId="77777777" w:rsidR="00E71C9F" w:rsidRPr="00A07F7D" w:rsidRDefault="00E71C9F" w:rsidP="00E71C9F">
      <w:pPr>
        <w:ind w:left="720"/>
        <w:rPr>
          <w:rFonts w:ascii="Arial" w:hAnsi="Arial" w:cs="Arial"/>
          <w:sz w:val="22"/>
          <w:szCs w:val="22"/>
        </w:rPr>
      </w:pPr>
    </w:p>
    <w:p w14:paraId="717F73BA" w14:textId="0BDC4E44" w:rsidR="00903243" w:rsidRDefault="00903243" w:rsidP="00747E8A">
      <w:pPr>
        <w:ind w:left="720"/>
        <w:rPr>
          <w:rFonts w:ascii="Arial" w:hAnsi="Arial" w:cs="Arial"/>
          <w:sz w:val="22"/>
          <w:szCs w:val="22"/>
          <w:u w:val="single"/>
        </w:rPr>
      </w:pPr>
      <w:r>
        <w:rPr>
          <w:rFonts w:ascii="Arial" w:hAnsi="Arial" w:cs="Arial"/>
          <w:sz w:val="22"/>
          <w:szCs w:val="22"/>
          <w:u w:val="single"/>
        </w:rPr>
        <w:t>VISITS BY POLITICAL ETHNOGRAPHERS</w:t>
      </w:r>
    </w:p>
    <w:p w14:paraId="4187A546" w14:textId="01A0534F" w:rsidR="00903243" w:rsidRPr="003B77A0" w:rsidRDefault="00903243" w:rsidP="00747E8A">
      <w:pPr>
        <w:ind w:left="720"/>
        <w:rPr>
          <w:rFonts w:ascii="Arial" w:hAnsi="Arial" w:cs="Arial"/>
          <w:b/>
          <w:i/>
          <w:sz w:val="22"/>
          <w:szCs w:val="22"/>
        </w:rPr>
      </w:pPr>
      <w:r w:rsidRPr="003B77A0">
        <w:rPr>
          <w:rFonts w:ascii="Arial" w:hAnsi="Arial" w:cs="Arial"/>
          <w:b/>
          <w:i/>
          <w:sz w:val="22"/>
          <w:szCs w:val="22"/>
        </w:rPr>
        <w:t xml:space="preserve">Professor </w:t>
      </w:r>
      <w:proofErr w:type="spellStart"/>
      <w:r w:rsidRPr="003B77A0">
        <w:rPr>
          <w:rFonts w:ascii="Arial" w:hAnsi="Arial" w:cs="Arial"/>
          <w:b/>
          <w:i/>
          <w:sz w:val="22"/>
          <w:szCs w:val="22"/>
        </w:rPr>
        <w:t>Cabeiri</w:t>
      </w:r>
      <w:proofErr w:type="spellEnd"/>
      <w:r w:rsidRPr="003B77A0">
        <w:rPr>
          <w:rFonts w:ascii="Arial" w:hAnsi="Arial" w:cs="Arial"/>
          <w:b/>
          <w:i/>
          <w:sz w:val="22"/>
          <w:szCs w:val="22"/>
        </w:rPr>
        <w:t xml:space="preserve"> Robinson, Political Islam &amp; Kashmir</w:t>
      </w:r>
    </w:p>
    <w:p w14:paraId="1DB34665" w14:textId="77777777" w:rsidR="00903243" w:rsidRPr="00903243" w:rsidRDefault="00903243" w:rsidP="00747E8A">
      <w:pPr>
        <w:ind w:left="720"/>
        <w:rPr>
          <w:rFonts w:ascii="Arial" w:hAnsi="Arial" w:cs="Arial"/>
          <w:sz w:val="22"/>
          <w:szCs w:val="22"/>
        </w:rPr>
      </w:pPr>
    </w:p>
    <w:p w14:paraId="293D9DC6" w14:textId="7D8ED96E" w:rsidR="00E71C9F" w:rsidRPr="00E71C9F" w:rsidRDefault="00E71C9F" w:rsidP="00747E8A">
      <w:pPr>
        <w:ind w:left="720"/>
        <w:rPr>
          <w:rFonts w:ascii="Arial" w:hAnsi="Arial" w:cs="Arial"/>
          <w:sz w:val="22"/>
          <w:szCs w:val="22"/>
          <w:u w:val="single"/>
        </w:rPr>
      </w:pPr>
      <w:r w:rsidRPr="00E71C9F">
        <w:rPr>
          <w:rFonts w:ascii="Arial" w:hAnsi="Arial" w:cs="Arial"/>
          <w:sz w:val="22"/>
          <w:szCs w:val="22"/>
          <w:u w:val="single"/>
        </w:rPr>
        <w:t>Readings</w:t>
      </w:r>
    </w:p>
    <w:p w14:paraId="6D05C93B" w14:textId="02C66F62" w:rsidR="00E71C9F" w:rsidRDefault="00E71C9F" w:rsidP="005E46DE">
      <w:pPr>
        <w:numPr>
          <w:ilvl w:val="0"/>
          <w:numId w:val="21"/>
        </w:numPr>
        <w:rPr>
          <w:rFonts w:ascii="Arial" w:hAnsi="Arial"/>
          <w:sz w:val="22"/>
        </w:rPr>
      </w:pPr>
      <w:r>
        <w:rPr>
          <w:rFonts w:ascii="Arial" w:hAnsi="Arial"/>
          <w:sz w:val="22"/>
        </w:rPr>
        <w:t>Ch. 15 &amp; 18 in Emerson</w:t>
      </w:r>
    </w:p>
    <w:p w14:paraId="1205C796" w14:textId="00CBAD98" w:rsidR="00E71C9F" w:rsidRDefault="00E71C9F" w:rsidP="005E46DE">
      <w:pPr>
        <w:numPr>
          <w:ilvl w:val="0"/>
          <w:numId w:val="21"/>
        </w:numPr>
        <w:rPr>
          <w:rFonts w:ascii="Arial" w:hAnsi="Arial"/>
          <w:sz w:val="22"/>
        </w:rPr>
      </w:pPr>
      <w:r>
        <w:rPr>
          <w:rFonts w:ascii="Arial" w:hAnsi="Arial"/>
          <w:sz w:val="22"/>
        </w:rPr>
        <w:t xml:space="preserve">Ch. 6-7 in </w:t>
      </w:r>
      <w:proofErr w:type="spellStart"/>
      <w:r>
        <w:rPr>
          <w:rFonts w:ascii="Arial" w:hAnsi="Arial"/>
          <w:sz w:val="22"/>
        </w:rPr>
        <w:t>Lofland</w:t>
      </w:r>
      <w:proofErr w:type="spellEnd"/>
      <w:r>
        <w:rPr>
          <w:rFonts w:ascii="Arial" w:hAnsi="Arial"/>
          <w:sz w:val="22"/>
        </w:rPr>
        <w:t xml:space="preserve"> et al.</w:t>
      </w:r>
    </w:p>
    <w:p w14:paraId="6AF4AD63" w14:textId="4DD02D17" w:rsidR="00556C29" w:rsidRDefault="00556C29" w:rsidP="005E46DE">
      <w:pPr>
        <w:numPr>
          <w:ilvl w:val="0"/>
          <w:numId w:val="21"/>
        </w:numPr>
        <w:rPr>
          <w:rFonts w:ascii="Arial" w:hAnsi="Arial"/>
          <w:sz w:val="22"/>
        </w:rPr>
      </w:pPr>
      <w:r>
        <w:rPr>
          <w:rFonts w:ascii="Arial" w:hAnsi="Arial"/>
          <w:sz w:val="22"/>
        </w:rPr>
        <w:t>Ch. 6-7 Patton</w:t>
      </w:r>
    </w:p>
    <w:p w14:paraId="11ABA453" w14:textId="20CF557F" w:rsidR="00E71C9F" w:rsidRDefault="00E71C9F" w:rsidP="005E46DE">
      <w:pPr>
        <w:numPr>
          <w:ilvl w:val="0"/>
          <w:numId w:val="21"/>
        </w:numPr>
        <w:rPr>
          <w:rFonts w:ascii="Arial" w:hAnsi="Arial"/>
          <w:sz w:val="22"/>
        </w:rPr>
      </w:pPr>
      <w:proofErr w:type="spellStart"/>
      <w:r>
        <w:rPr>
          <w:rFonts w:ascii="Arial" w:hAnsi="Arial"/>
          <w:sz w:val="22"/>
        </w:rPr>
        <w:t>Hermanowicz</w:t>
      </w:r>
      <w:proofErr w:type="spellEnd"/>
      <w:r>
        <w:rPr>
          <w:rFonts w:ascii="Arial" w:hAnsi="Arial"/>
          <w:sz w:val="22"/>
        </w:rPr>
        <w:t>, J. The Great Interview: 25 Strategies for Studying People in Bed</w:t>
      </w:r>
    </w:p>
    <w:p w14:paraId="3DE6C5C7" w14:textId="77777777" w:rsidR="00747E8A" w:rsidRDefault="00747E8A" w:rsidP="00E71C9F">
      <w:pPr>
        <w:rPr>
          <w:rFonts w:ascii="Arial" w:hAnsi="Arial" w:cs="Arial"/>
          <w:sz w:val="22"/>
          <w:szCs w:val="22"/>
        </w:rPr>
      </w:pPr>
    </w:p>
    <w:p w14:paraId="593E29F3" w14:textId="0EC7AB5B" w:rsidR="00747E8A" w:rsidRPr="00C67F48" w:rsidRDefault="00E71C9F" w:rsidP="00747E8A">
      <w:pPr>
        <w:shd w:val="pct30" w:color="auto" w:fill="auto"/>
        <w:ind w:left="720"/>
        <w:rPr>
          <w:rFonts w:ascii="Arial" w:hAnsi="Arial" w:cs="Arial"/>
          <w:b/>
          <w:sz w:val="22"/>
          <w:szCs w:val="22"/>
        </w:rPr>
      </w:pPr>
      <w:r>
        <w:rPr>
          <w:rFonts w:ascii="Arial" w:hAnsi="Arial" w:cs="Arial"/>
          <w:b/>
          <w:sz w:val="22"/>
          <w:szCs w:val="22"/>
        </w:rPr>
        <w:t>Week 6</w:t>
      </w:r>
      <w:r w:rsidR="00747E8A" w:rsidRPr="00C67F48">
        <w:rPr>
          <w:rFonts w:ascii="Arial" w:hAnsi="Arial" w:cs="Arial"/>
          <w:b/>
          <w:sz w:val="22"/>
          <w:szCs w:val="22"/>
        </w:rPr>
        <w:t>:</w:t>
      </w:r>
      <w:r w:rsidR="00747E8A">
        <w:rPr>
          <w:rFonts w:ascii="Arial" w:hAnsi="Arial" w:cs="Arial"/>
          <w:b/>
          <w:sz w:val="22"/>
          <w:szCs w:val="22"/>
        </w:rPr>
        <w:t xml:space="preserve"> Study Desig</w:t>
      </w:r>
      <w:r w:rsidR="00556C29">
        <w:rPr>
          <w:rFonts w:ascii="Arial" w:hAnsi="Arial" w:cs="Arial"/>
          <w:b/>
          <w:sz w:val="22"/>
          <w:szCs w:val="22"/>
        </w:rPr>
        <w:t>n Consideration</w:t>
      </w:r>
      <w:r w:rsidR="00595233">
        <w:rPr>
          <w:rFonts w:ascii="Arial" w:hAnsi="Arial" w:cs="Arial"/>
          <w:b/>
          <w:sz w:val="22"/>
          <w:szCs w:val="22"/>
        </w:rPr>
        <w:t>s &amp; Applied Anthropology</w:t>
      </w:r>
      <w:r w:rsidR="00556C29">
        <w:rPr>
          <w:rFonts w:ascii="Arial" w:hAnsi="Arial" w:cs="Arial"/>
          <w:b/>
          <w:sz w:val="22"/>
          <w:szCs w:val="22"/>
        </w:rPr>
        <w:tab/>
      </w:r>
      <w:r w:rsidR="00556C29">
        <w:rPr>
          <w:rFonts w:ascii="Arial" w:hAnsi="Arial" w:cs="Arial"/>
          <w:b/>
          <w:sz w:val="22"/>
          <w:szCs w:val="22"/>
        </w:rPr>
        <w:tab/>
      </w:r>
    </w:p>
    <w:p w14:paraId="40DC3422" w14:textId="77777777" w:rsidR="00747E8A" w:rsidRDefault="00747E8A" w:rsidP="00747E8A">
      <w:pPr>
        <w:ind w:left="720"/>
        <w:rPr>
          <w:rFonts w:ascii="Arial" w:hAnsi="Arial" w:cs="Arial"/>
          <w:sz w:val="22"/>
          <w:szCs w:val="22"/>
          <w:u w:val="single"/>
        </w:rPr>
      </w:pPr>
    </w:p>
    <w:p w14:paraId="5AC8C28F" w14:textId="77777777" w:rsidR="00747E8A" w:rsidRDefault="00747E8A" w:rsidP="00747E8A">
      <w:pPr>
        <w:ind w:left="720"/>
        <w:rPr>
          <w:rFonts w:ascii="Arial" w:hAnsi="Arial" w:cs="Arial"/>
          <w:sz w:val="22"/>
          <w:szCs w:val="22"/>
        </w:rPr>
      </w:pPr>
      <w:r w:rsidRPr="00A07F7D">
        <w:rPr>
          <w:rFonts w:ascii="Arial" w:hAnsi="Arial" w:cs="Arial"/>
          <w:sz w:val="22"/>
          <w:szCs w:val="22"/>
          <w:u w:val="single"/>
        </w:rPr>
        <w:t>Session Objectives</w:t>
      </w:r>
      <w:r>
        <w:rPr>
          <w:rFonts w:ascii="Arial" w:hAnsi="Arial" w:cs="Arial"/>
          <w:sz w:val="22"/>
          <w:szCs w:val="22"/>
        </w:rPr>
        <w:t xml:space="preserve">: </w:t>
      </w:r>
    </w:p>
    <w:p w14:paraId="62DCC95B" w14:textId="77777777" w:rsidR="00747E8A" w:rsidRPr="005C415F" w:rsidRDefault="00747E8A" w:rsidP="005E46DE">
      <w:pPr>
        <w:numPr>
          <w:ilvl w:val="0"/>
          <w:numId w:val="21"/>
        </w:numPr>
        <w:rPr>
          <w:rFonts w:ascii="Arial" w:hAnsi="Arial"/>
          <w:sz w:val="22"/>
        </w:rPr>
      </w:pPr>
      <w:r>
        <w:rPr>
          <w:rFonts w:ascii="Arial" w:hAnsi="Arial"/>
          <w:sz w:val="22"/>
        </w:rPr>
        <w:t>Understand the purpose of case study research</w:t>
      </w:r>
    </w:p>
    <w:p w14:paraId="4B2586FE" w14:textId="77777777" w:rsidR="00747E8A" w:rsidRPr="005C415F" w:rsidRDefault="00747E8A" w:rsidP="005E46DE">
      <w:pPr>
        <w:numPr>
          <w:ilvl w:val="0"/>
          <w:numId w:val="21"/>
        </w:numPr>
        <w:rPr>
          <w:rFonts w:ascii="Arial" w:hAnsi="Arial"/>
          <w:sz w:val="22"/>
        </w:rPr>
      </w:pPr>
      <w:r>
        <w:rPr>
          <w:rFonts w:ascii="Arial" w:hAnsi="Arial"/>
          <w:sz w:val="22"/>
        </w:rPr>
        <w:t>Gain an appreciation of how ethnographies are one form of case based research</w:t>
      </w:r>
    </w:p>
    <w:p w14:paraId="79B89D6E" w14:textId="77777777" w:rsidR="00747E8A" w:rsidRPr="005C415F" w:rsidRDefault="00747E8A" w:rsidP="005E46DE">
      <w:pPr>
        <w:numPr>
          <w:ilvl w:val="0"/>
          <w:numId w:val="21"/>
        </w:numPr>
        <w:rPr>
          <w:rFonts w:ascii="Arial" w:hAnsi="Arial"/>
          <w:sz w:val="22"/>
        </w:rPr>
      </w:pPr>
      <w:r>
        <w:rPr>
          <w:rFonts w:ascii="Arial" w:hAnsi="Arial"/>
          <w:sz w:val="22"/>
        </w:rPr>
        <w:t>Learn how ethnographic approaches can be useful for policy or social theory</w:t>
      </w:r>
    </w:p>
    <w:p w14:paraId="3A7C7907" w14:textId="77777777" w:rsidR="00747E8A" w:rsidRPr="005C415F" w:rsidRDefault="00747E8A" w:rsidP="005E46DE">
      <w:pPr>
        <w:numPr>
          <w:ilvl w:val="0"/>
          <w:numId w:val="21"/>
        </w:numPr>
        <w:rPr>
          <w:rFonts w:ascii="Arial" w:hAnsi="Arial"/>
          <w:sz w:val="22"/>
        </w:rPr>
      </w:pPr>
      <w:r>
        <w:rPr>
          <w:rFonts w:ascii="Arial" w:hAnsi="Arial"/>
          <w:sz w:val="22"/>
        </w:rPr>
        <w:t>Understand the strengths and weaknesses of ethnographies and case based research</w:t>
      </w:r>
    </w:p>
    <w:p w14:paraId="543BC2F4" w14:textId="77777777" w:rsidR="00747E8A" w:rsidRPr="005C415F" w:rsidRDefault="00747E8A" w:rsidP="005E46DE">
      <w:pPr>
        <w:numPr>
          <w:ilvl w:val="0"/>
          <w:numId w:val="21"/>
        </w:numPr>
        <w:rPr>
          <w:rFonts w:ascii="Arial" w:hAnsi="Arial"/>
          <w:sz w:val="22"/>
        </w:rPr>
      </w:pPr>
      <w:r>
        <w:rPr>
          <w:rFonts w:ascii="Arial" w:hAnsi="Arial"/>
          <w:sz w:val="22"/>
        </w:rPr>
        <w:t>Understand how an ethnography might be conducted through the reading of an ethnographic study</w:t>
      </w:r>
    </w:p>
    <w:p w14:paraId="13B2FA70" w14:textId="77777777" w:rsidR="00747E8A" w:rsidRPr="00A07F7D" w:rsidRDefault="00747E8A" w:rsidP="00747E8A">
      <w:pPr>
        <w:ind w:left="720"/>
        <w:rPr>
          <w:rFonts w:ascii="Arial" w:hAnsi="Arial" w:cs="Arial"/>
          <w:color w:val="FF0000"/>
          <w:sz w:val="22"/>
          <w:szCs w:val="22"/>
        </w:rPr>
      </w:pPr>
    </w:p>
    <w:p w14:paraId="2484C121" w14:textId="77777777" w:rsidR="00903243" w:rsidRPr="00903243" w:rsidRDefault="00903243" w:rsidP="00747E8A">
      <w:pPr>
        <w:ind w:left="720"/>
        <w:rPr>
          <w:rFonts w:ascii="Arial" w:hAnsi="Arial" w:cs="Arial"/>
          <w:sz w:val="22"/>
          <w:szCs w:val="22"/>
        </w:rPr>
      </w:pPr>
    </w:p>
    <w:p w14:paraId="543E4E76" w14:textId="77777777" w:rsidR="00747E8A" w:rsidRDefault="00747E8A" w:rsidP="00747E8A">
      <w:pPr>
        <w:ind w:left="720"/>
        <w:rPr>
          <w:rFonts w:ascii="Arial" w:hAnsi="Arial" w:cs="Arial"/>
          <w:sz w:val="22"/>
          <w:szCs w:val="22"/>
        </w:rPr>
      </w:pPr>
      <w:r w:rsidRPr="00A07F7D">
        <w:rPr>
          <w:rFonts w:ascii="Arial" w:hAnsi="Arial" w:cs="Arial"/>
          <w:sz w:val="22"/>
          <w:szCs w:val="22"/>
          <w:u w:val="single"/>
        </w:rPr>
        <w:t>Required Readings</w:t>
      </w:r>
      <w:r>
        <w:rPr>
          <w:rFonts w:ascii="Arial" w:hAnsi="Arial" w:cs="Arial"/>
          <w:sz w:val="22"/>
          <w:szCs w:val="22"/>
        </w:rPr>
        <w:t>:</w:t>
      </w:r>
    </w:p>
    <w:p w14:paraId="7554F269" w14:textId="77777777" w:rsidR="00747E8A" w:rsidRPr="00267032" w:rsidRDefault="00747E8A" w:rsidP="005E46DE">
      <w:pPr>
        <w:numPr>
          <w:ilvl w:val="0"/>
          <w:numId w:val="10"/>
        </w:numPr>
        <w:rPr>
          <w:rFonts w:ascii="Arial" w:hAnsi="Arial" w:cs="Arial"/>
          <w:sz w:val="22"/>
          <w:szCs w:val="22"/>
        </w:rPr>
      </w:pPr>
      <w:r w:rsidRPr="00267032">
        <w:rPr>
          <w:rFonts w:ascii="Arial" w:hAnsi="Arial" w:cs="Arial"/>
          <w:sz w:val="22"/>
          <w:szCs w:val="22"/>
        </w:rPr>
        <w:t xml:space="preserve">Emerson, Robert.  </w:t>
      </w:r>
      <w:proofErr w:type="spellStart"/>
      <w:r w:rsidRPr="00267032">
        <w:rPr>
          <w:rFonts w:ascii="Arial" w:hAnsi="Arial" w:cs="Arial"/>
          <w:sz w:val="22"/>
          <w:szCs w:val="22"/>
        </w:rPr>
        <w:t>Ch</w:t>
      </w:r>
      <w:proofErr w:type="spellEnd"/>
      <w:r w:rsidRPr="00267032">
        <w:rPr>
          <w:rFonts w:ascii="Arial" w:hAnsi="Arial" w:cs="Arial"/>
          <w:sz w:val="22"/>
          <w:szCs w:val="22"/>
        </w:rPr>
        <w:t>, 13, Ch. 15, Ch. 17, Ch. 1</w:t>
      </w:r>
    </w:p>
    <w:p w14:paraId="56E49569" w14:textId="77777777" w:rsidR="00747E8A" w:rsidRPr="00267032" w:rsidRDefault="00747E8A" w:rsidP="005E46DE">
      <w:pPr>
        <w:numPr>
          <w:ilvl w:val="0"/>
          <w:numId w:val="10"/>
        </w:numPr>
        <w:rPr>
          <w:rFonts w:ascii="Arial" w:hAnsi="Arial" w:cs="Arial"/>
          <w:sz w:val="22"/>
          <w:szCs w:val="22"/>
        </w:rPr>
      </w:pPr>
      <w:proofErr w:type="spellStart"/>
      <w:r w:rsidRPr="00267032">
        <w:rPr>
          <w:rFonts w:ascii="Arial" w:hAnsi="Arial" w:cs="Arial"/>
          <w:sz w:val="22"/>
          <w:szCs w:val="22"/>
        </w:rPr>
        <w:t>Schrank</w:t>
      </w:r>
      <w:proofErr w:type="spellEnd"/>
      <w:r w:rsidRPr="00267032">
        <w:rPr>
          <w:rFonts w:ascii="Arial" w:hAnsi="Arial" w:cs="Arial"/>
          <w:sz w:val="22"/>
          <w:szCs w:val="22"/>
        </w:rPr>
        <w:t xml:space="preserve">, Andrew.  2006. “Case-Based Research.”  &amp; “Essentials for the Case Study Method.”  In </w:t>
      </w:r>
      <w:proofErr w:type="spellStart"/>
      <w:r w:rsidRPr="00267032">
        <w:rPr>
          <w:rFonts w:ascii="Arial" w:hAnsi="Arial" w:cs="Arial"/>
          <w:sz w:val="22"/>
          <w:szCs w:val="22"/>
        </w:rPr>
        <w:t>Perecman</w:t>
      </w:r>
      <w:proofErr w:type="spellEnd"/>
      <w:r w:rsidRPr="00267032">
        <w:rPr>
          <w:rFonts w:ascii="Arial" w:hAnsi="Arial" w:cs="Arial"/>
          <w:sz w:val="22"/>
          <w:szCs w:val="22"/>
        </w:rPr>
        <w:t xml:space="preserve"> &amp; Curran.</w:t>
      </w:r>
    </w:p>
    <w:p w14:paraId="598EB0C2" w14:textId="4BB5CF05" w:rsidR="00556C29" w:rsidRDefault="00556C29" w:rsidP="00556C29">
      <w:pPr>
        <w:numPr>
          <w:ilvl w:val="0"/>
          <w:numId w:val="10"/>
        </w:numPr>
        <w:rPr>
          <w:rFonts w:ascii="Arial" w:hAnsi="Arial" w:cs="Arial"/>
          <w:sz w:val="22"/>
          <w:szCs w:val="22"/>
        </w:rPr>
      </w:pPr>
      <w:proofErr w:type="spellStart"/>
      <w:r w:rsidRPr="005C415F">
        <w:rPr>
          <w:rFonts w:ascii="Arial" w:hAnsi="Arial" w:cs="Arial"/>
          <w:sz w:val="22"/>
          <w:szCs w:val="22"/>
        </w:rPr>
        <w:t>Patillo</w:t>
      </w:r>
      <w:proofErr w:type="spellEnd"/>
      <w:r w:rsidRPr="005C415F">
        <w:rPr>
          <w:rFonts w:ascii="Arial" w:hAnsi="Arial" w:cs="Arial"/>
          <w:sz w:val="22"/>
          <w:szCs w:val="22"/>
        </w:rPr>
        <w:t xml:space="preserve">-McCoy, Mary and Rueben Buford. 2000. “Do You See What I See?  Examining a Collaborative Ethnography.”  </w:t>
      </w:r>
      <w:r w:rsidRPr="005C415F">
        <w:rPr>
          <w:rFonts w:ascii="Arial" w:hAnsi="Arial" w:cs="Arial"/>
          <w:i/>
          <w:sz w:val="22"/>
          <w:szCs w:val="22"/>
        </w:rPr>
        <w:t>Qualitative Inquiry</w:t>
      </w:r>
      <w:r w:rsidRPr="005C415F">
        <w:rPr>
          <w:rFonts w:ascii="Arial" w:hAnsi="Arial" w:cs="Arial"/>
          <w:sz w:val="22"/>
          <w:szCs w:val="22"/>
        </w:rPr>
        <w:t>.  6:1(65-87).</w:t>
      </w:r>
    </w:p>
    <w:p w14:paraId="2888406E" w14:textId="0A91D31D" w:rsidR="00595233" w:rsidRPr="003B77A0" w:rsidRDefault="003B77A0" w:rsidP="00556C29">
      <w:pPr>
        <w:numPr>
          <w:ilvl w:val="0"/>
          <w:numId w:val="10"/>
        </w:numPr>
        <w:rPr>
          <w:rFonts w:ascii="Arial" w:hAnsi="Arial" w:cs="Arial"/>
          <w:sz w:val="22"/>
          <w:szCs w:val="22"/>
        </w:rPr>
      </w:pPr>
      <w:r w:rsidRPr="003B77A0">
        <w:rPr>
          <w:rFonts w:ascii="Arial" w:hAnsi="Arial" w:cs="Arial"/>
          <w:sz w:val="22"/>
          <w:szCs w:val="22"/>
        </w:rPr>
        <w:t xml:space="preserve">Melissa </w:t>
      </w:r>
      <w:proofErr w:type="spellStart"/>
      <w:r w:rsidRPr="003B77A0">
        <w:rPr>
          <w:rFonts w:ascii="Arial" w:hAnsi="Arial" w:cs="Arial"/>
          <w:sz w:val="22"/>
          <w:szCs w:val="22"/>
        </w:rPr>
        <w:t>Cefkin</w:t>
      </w:r>
      <w:proofErr w:type="spellEnd"/>
      <w:r w:rsidRPr="003B77A0">
        <w:rPr>
          <w:rFonts w:ascii="Arial" w:hAnsi="Arial" w:cs="Arial"/>
          <w:sz w:val="22"/>
          <w:szCs w:val="22"/>
        </w:rPr>
        <w:t xml:space="preserve">, (2009) "Introduction: Business, Anthropology, and the Growth of Corporate Ethnography", in </w:t>
      </w:r>
      <w:proofErr w:type="spellStart"/>
      <w:r w:rsidRPr="003B77A0">
        <w:rPr>
          <w:rFonts w:ascii="Arial" w:hAnsi="Arial" w:cs="Arial"/>
          <w:sz w:val="22"/>
          <w:szCs w:val="22"/>
        </w:rPr>
        <w:t>Cefkin</w:t>
      </w:r>
      <w:proofErr w:type="spellEnd"/>
      <w:r w:rsidRPr="003B77A0">
        <w:rPr>
          <w:rFonts w:ascii="Arial" w:hAnsi="Arial" w:cs="Arial"/>
          <w:sz w:val="22"/>
          <w:szCs w:val="22"/>
        </w:rPr>
        <w:t xml:space="preserve">, ed., </w:t>
      </w:r>
      <w:r w:rsidRPr="003B77A0">
        <w:rPr>
          <w:rFonts w:ascii="Arial" w:hAnsi="Arial" w:cs="Arial"/>
          <w:i/>
          <w:iCs/>
          <w:sz w:val="22"/>
          <w:szCs w:val="22"/>
        </w:rPr>
        <w:t>Ethnography and the Corporate Encounter: Reflections on Research in and of Corporations</w:t>
      </w:r>
      <w:r w:rsidRPr="003B77A0">
        <w:rPr>
          <w:rFonts w:ascii="Arial" w:hAnsi="Arial" w:cs="Arial"/>
          <w:sz w:val="22"/>
          <w:szCs w:val="22"/>
        </w:rPr>
        <w:t xml:space="preserve">, </w:t>
      </w:r>
      <w:proofErr w:type="spellStart"/>
      <w:r w:rsidRPr="003B77A0">
        <w:rPr>
          <w:rFonts w:ascii="Arial" w:hAnsi="Arial" w:cs="Arial"/>
          <w:sz w:val="22"/>
          <w:szCs w:val="22"/>
        </w:rPr>
        <w:t>Bergahn</w:t>
      </w:r>
      <w:proofErr w:type="spellEnd"/>
      <w:r w:rsidRPr="003B77A0">
        <w:rPr>
          <w:rFonts w:ascii="Arial" w:hAnsi="Arial" w:cs="Arial"/>
          <w:sz w:val="22"/>
          <w:szCs w:val="22"/>
        </w:rPr>
        <w:t xml:space="preserve"> Books, NY (pp. 1-37).</w:t>
      </w:r>
    </w:p>
    <w:p w14:paraId="76DC9F67" w14:textId="77777777" w:rsidR="00747E8A" w:rsidRDefault="00747E8A" w:rsidP="00747E8A">
      <w:pPr>
        <w:ind w:left="720"/>
        <w:rPr>
          <w:rFonts w:ascii="Arial" w:hAnsi="Arial" w:cs="Arial"/>
          <w:sz w:val="22"/>
          <w:szCs w:val="22"/>
        </w:rPr>
      </w:pPr>
    </w:p>
    <w:p w14:paraId="08DC1B2C" w14:textId="77777777" w:rsidR="00747E8A" w:rsidRDefault="00747E8A" w:rsidP="00747E8A">
      <w:pPr>
        <w:ind w:left="720"/>
        <w:rPr>
          <w:rFonts w:ascii="Arial" w:hAnsi="Arial" w:cs="Arial"/>
          <w:sz w:val="22"/>
          <w:szCs w:val="22"/>
        </w:rPr>
      </w:pPr>
      <w:r w:rsidRPr="00A07F7D">
        <w:rPr>
          <w:rFonts w:ascii="Arial" w:hAnsi="Arial" w:cs="Arial"/>
          <w:sz w:val="22"/>
          <w:szCs w:val="22"/>
          <w:u w:val="single"/>
        </w:rPr>
        <w:t>Assignment</w:t>
      </w:r>
      <w:r>
        <w:rPr>
          <w:rFonts w:ascii="Arial" w:hAnsi="Arial" w:cs="Arial"/>
          <w:sz w:val="22"/>
          <w:szCs w:val="22"/>
        </w:rPr>
        <w:t xml:space="preserve">: </w:t>
      </w:r>
    </w:p>
    <w:p w14:paraId="7F0B180F" w14:textId="21DFD541" w:rsidR="00747E8A" w:rsidRDefault="00747E8A" w:rsidP="00747E8A">
      <w:pPr>
        <w:ind w:left="720"/>
        <w:rPr>
          <w:rFonts w:ascii="Arial" w:hAnsi="Arial" w:cs="Arial"/>
          <w:sz w:val="22"/>
          <w:szCs w:val="22"/>
        </w:rPr>
      </w:pPr>
      <w:proofErr w:type="gramStart"/>
      <w:r w:rsidRPr="00DE12B1">
        <w:rPr>
          <w:rFonts w:ascii="Arial" w:hAnsi="Arial" w:cs="Arial"/>
          <w:sz w:val="22"/>
          <w:szCs w:val="22"/>
          <w:highlight w:val="yellow"/>
        </w:rPr>
        <w:t xml:space="preserve">Revised Research Plans – with question guides (moving </w:t>
      </w:r>
      <w:r w:rsidR="00556C29" w:rsidRPr="00DE12B1">
        <w:rPr>
          <w:rFonts w:ascii="Arial" w:hAnsi="Arial" w:cs="Arial"/>
          <w:sz w:val="22"/>
          <w:szCs w:val="22"/>
          <w:highlight w:val="yellow"/>
        </w:rPr>
        <w:t>from concepts to questions) due Thursday at 5pm</w:t>
      </w:r>
      <w:r w:rsidR="00DE12B1" w:rsidRPr="00DE12B1">
        <w:rPr>
          <w:rFonts w:ascii="Arial" w:hAnsi="Arial" w:cs="Arial"/>
          <w:sz w:val="22"/>
          <w:szCs w:val="22"/>
          <w:highlight w:val="yellow"/>
        </w:rPr>
        <w:t xml:space="preserve"> May 3</w:t>
      </w:r>
      <w:r w:rsidR="00556C29" w:rsidRPr="00DE12B1">
        <w:rPr>
          <w:rFonts w:ascii="Arial" w:hAnsi="Arial" w:cs="Arial"/>
          <w:sz w:val="22"/>
          <w:szCs w:val="22"/>
          <w:highlight w:val="yellow"/>
        </w:rPr>
        <w:t>.</w:t>
      </w:r>
      <w:proofErr w:type="gramEnd"/>
    </w:p>
    <w:p w14:paraId="4EBABA9E" w14:textId="0CF0B787" w:rsidR="00E71C9F" w:rsidRDefault="00556C29" w:rsidP="00E71C9F">
      <w:pPr>
        <w:ind w:left="720"/>
        <w:rPr>
          <w:rFonts w:ascii="Arial" w:hAnsi="Arial" w:cs="Arial"/>
          <w:sz w:val="22"/>
          <w:szCs w:val="22"/>
        </w:rPr>
      </w:pPr>
      <w:proofErr w:type="gramStart"/>
      <w:r w:rsidRPr="00DE12B1">
        <w:rPr>
          <w:rFonts w:ascii="Arial" w:hAnsi="Arial" w:cs="Arial"/>
          <w:sz w:val="22"/>
          <w:szCs w:val="22"/>
          <w:highlight w:val="yellow"/>
        </w:rPr>
        <w:t>Ethnography Book Reviews d</w:t>
      </w:r>
      <w:r w:rsidR="00DE12B1" w:rsidRPr="00DE12B1">
        <w:rPr>
          <w:rFonts w:ascii="Arial" w:hAnsi="Arial" w:cs="Arial"/>
          <w:sz w:val="22"/>
          <w:szCs w:val="22"/>
          <w:highlight w:val="yellow"/>
        </w:rPr>
        <w:t>ue Monday 5/7</w:t>
      </w:r>
      <w:r w:rsidR="00E71C9F" w:rsidRPr="00DE12B1">
        <w:rPr>
          <w:rFonts w:ascii="Arial" w:hAnsi="Arial" w:cs="Arial"/>
          <w:sz w:val="22"/>
          <w:szCs w:val="22"/>
          <w:highlight w:val="yellow"/>
        </w:rPr>
        <w:t xml:space="preserve"> at 5pm.</w:t>
      </w:r>
      <w:proofErr w:type="gramEnd"/>
    </w:p>
    <w:p w14:paraId="1833AF22" w14:textId="77777777" w:rsidR="00E71C9F" w:rsidRDefault="00E71C9F" w:rsidP="00747E8A">
      <w:pPr>
        <w:ind w:left="720"/>
        <w:rPr>
          <w:rFonts w:ascii="Arial" w:hAnsi="Arial" w:cs="Arial"/>
          <w:sz w:val="22"/>
          <w:szCs w:val="22"/>
        </w:rPr>
      </w:pPr>
    </w:p>
    <w:p w14:paraId="0FBB7F15" w14:textId="77777777" w:rsidR="00DE12B1" w:rsidRPr="00DE12B1" w:rsidRDefault="00DE12B1" w:rsidP="00DE12B1">
      <w:pPr>
        <w:ind w:left="720"/>
        <w:rPr>
          <w:rFonts w:ascii="Arial" w:hAnsi="Arial" w:cs="Arial"/>
          <w:b/>
          <w:i/>
          <w:sz w:val="22"/>
          <w:szCs w:val="22"/>
          <w:u w:val="single"/>
        </w:rPr>
      </w:pPr>
      <w:r w:rsidRPr="00DE12B1">
        <w:rPr>
          <w:rFonts w:ascii="Arial" w:hAnsi="Arial" w:cs="Arial"/>
          <w:b/>
          <w:i/>
          <w:sz w:val="22"/>
          <w:szCs w:val="22"/>
          <w:u w:val="single"/>
        </w:rPr>
        <w:t>VISIT BY APPLIED ANTHROPOLOGIST: The use of ethnography in the corporate sector – case study examples, field note examples, report deliverables (10:30 am)</w:t>
      </w:r>
    </w:p>
    <w:p w14:paraId="2706FE34" w14:textId="77777777" w:rsidR="00DE12B1" w:rsidRPr="00DE12B1" w:rsidRDefault="00DE12B1" w:rsidP="00DE12B1">
      <w:pPr>
        <w:ind w:left="720"/>
        <w:rPr>
          <w:rFonts w:ascii="Arial" w:hAnsi="Arial" w:cs="Arial"/>
          <w:b/>
          <w:i/>
          <w:sz w:val="22"/>
          <w:szCs w:val="22"/>
        </w:rPr>
      </w:pPr>
      <w:r w:rsidRPr="00DE12B1">
        <w:rPr>
          <w:rFonts w:ascii="Arial" w:hAnsi="Arial" w:cs="Arial"/>
          <w:b/>
          <w:i/>
          <w:sz w:val="22"/>
          <w:szCs w:val="22"/>
        </w:rPr>
        <w:t xml:space="preserve">Dr. Barbara Burton, PhD Anthropology, Applied Anthropologist &amp; Research Lead, </w:t>
      </w:r>
      <w:proofErr w:type="spellStart"/>
      <w:r w:rsidRPr="00DE12B1">
        <w:rPr>
          <w:rFonts w:ascii="Arial" w:hAnsi="Arial" w:cs="Arial"/>
          <w:b/>
          <w:i/>
          <w:sz w:val="22"/>
          <w:szCs w:val="22"/>
        </w:rPr>
        <w:t>Artefact</w:t>
      </w:r>
      <w:proofErr w:type="spellEnd"/>
      <w:r w:rsidRPr="00DE12B1">
        <w:rPr>
          <w:rFonts w:ascii="Arial" w:hAnsi="Arial" w:cs="Arial"/>
          <w:b/>
          <w:i/>
          <w:sz w:val="22"/>
          <w:szCs w:val="22"/>
        </w:rPr>
        <w:t xml:space="preserve"> Design Group, Seattle, WA</w:t>
      </w:r>
    </w:p>
    <w:p w14:paraId="7C84DA66" w14:textId="77777777" w:rsidR="00DE12B1" w:rsidRDefault="00DE12B1" w:rsidP="00747E8A">
      <w:pPr>
        <w:ind w:left="720"/>
        <w:rPr>
          <w:rFonts w:ascii="Arial" w:hAnsi="Arial" w:cs="Arial"/>
          <w:sz w:val="22"/>
          <w:szCs w:val="22"/>
        </w:rPr>
      </w:pPr>
    </w:p>
    <w:p w14:paraId="5DC7B8EE" w14:textId="77777777" w:rsidR="00747E8A" w:rsidRDefault="00747E8A" w:rsidP="00747E8A">
      <w:pPr>
        <w:ind w:left="720"/>
        <w:rPr>
          <w:rFonts w:ascii="Arial" w:hAnsi="Arial" w:cs="Arial"/>
          <w:sz w:val="22"/>
          <w:szCs w:val="22"/>
        </w:rPr>
      </w:pPr>
    </w:p>
    <w:p w14:paraId="520E7CF8" w14:textId="71F4D1FB" w:rsidR="00747E8A" w:rsidRPr="00C67F48" w:rsidRDefault="00E71C9F" w:rsidP="00747E8A">
      <w:pPr>
        <w:shd w:val="pct30" w:color="auto" w:fill="auto"/>
        <w:ind w:left="720"/>
        <w:rPr>
          <w:rFonts w:ascii="Arial" w:hAnsi="Arial" w:cs="Arial"/>
          <w:b/>
          <w:sz w:val="22"/>
          <w:szCs w:val="22"/>
        </w:rPr>
      </w:pPr>
      <w:r>
        <w:rPr>
          <w:rFonts w:ascii="Arial" w:hAnsi="Arial" w:cs="Arial"/>
          <w:b/>
          <w:sz w:val="22"/>
          <w:szCs w:val="22"/>
        </w:rPr>
        <w:t>Week</w:t>
      </w:r>
      <w:r w:rsidR="00747E8A">
        <w:rPr>
          <w:rFonts w:ascii="Arial" w:hAnsi="Arial" w:cs="Arial"/>
          <w:b/>
          <w:sz w:val="22"/>
          <w:szCs w:val="22"/>
        </w:rPr>
        <w:t xml:space="preserve"> 7:</w:t>
      </w:r>
      <w:r w:rsidR="00903243">
        <w:rPr>
          <w:rFonts w:ascii="Arial" w:hAnsi="Arial" w:cs="Arial"/>
          <w:b/>
          <w:sz w:val="22"/>
          <w:szCs w:val="22"/>
        </w:rPr>
        <w:t xml:space="preserve"> Qualitative Research Methods for Evaluation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DA90D06" w14:textId="3C482884" w:rsidR="00C01D65" w:rsidRDefault="00C01D65" w:rsidP="00C01D65">
      <w:pPr>
        <w:ind w:left="720"/>
        <w:rPr>
          <w:rFonts w:ascii="Arial" w:hAnsi="Arial" w:cs="Arial"/>
          <w:sz w:val="22"/>
          <w:szCs w:val="22"/>
        </w:rPr>
      </w:pPr>
      <w:r>
        <w:rPr>
          <w:rFonts w:ascii="Arial" w:hAnsi="Arial" w:cs="Arial"/>
          <w:sz w:val="22"/>
          <w:szCs w:val="22"/>
          <w:u w:val="single"/>
        </w:rPr>
        <w:t>Goals</w:t>
      </w:r>
      <w:r>
        <w:rPr>
          <w:rFonts w:ascii="Arial" w:hAnsi="Arial" w:cs="Arial"/>
          <w:sz w:val="22"/>
          <w:szCs w:val="22"/>
        </w:rPr>
        <w:t>:</w:t>
      </w:r>
    </w:p>
    <w:p w14:paraId="6965908B" w14:textId="36F6970A" w:rsidR="00C01D65" w:rsidRDefault="00C01D65" w:rsidP="00C01D65">
      <w:pPr>
        <w:numPr>
          <w:ilvl w:val="0"/>
          <w:numId w:val="8"/>
        </w:numPr>
        <w:outlineLvl w:val="0"/>
        <w:rPr>
          <w:rFonts w:ascii="Arial" w:hAnsi="Arial" w:cs="Arial"/>
          <w:sz w:val="22"/>
          <w:szCs w:val="22"/>
        </w:rPr>
      </w:pPr>
      <w:r>
        <w:rPr>
          <w:rFonts w:ascii="Arial" w:hAnsi="Arial" w:cs="Arial"/>
          <w:sz w:val="22"/>
          <w:szCs w:val="22"/>
        </w:rPr>
        <w:t>Understand the distinct qualitative methods needs for evaluation research</w:t>
      </w:r>
    </w:p>
    <w:p w14:paraId="3F68EA70" w14:textId="2D0D37FF" w:rsidR="00C01D65" w:rsidRDefault="00C01D65" w:rsidP="00C01D65">
      <w:pPr>
        <w:numPr>
          <w:ilvl w:val="0"/>
          <w:numId w:val="8"/>
        </w:numPr>
        <w:outlineLvl w:val="0"/>
        <w:rPr>
          <w:rFonts w:ascii="Arial" w:hAnsi="Arial" w:cs="Arial"/>
          <w:sz w:val="22"/>
          <w:szCs w:val="22"/>
        </w:rPr>
      </w:pPr>
      <w:r>
        <w:rPr>
          <w:rFonts w:ascii="Arial" w:hAnsi="Arial" w:cs="Arial"/>
          <w:sz w:val="22"/>
          <w:szCs w:val="22"/>
        </w:rPr>
        <w:t>Presentation and discussion of field work</w:t>
      </w:r>
      <w:bookmarkStart w:id="0" w:name="_GoBack"/>
      <w:bookmarkEnd w:id="0"/>
    </w:p>
    <w:p w14:paraId="78671DE0" w14:textId="77777777" w:rsidR="00C01D65" w:rsidRDefault="00C01D65" w:rsidP="00C01D65">
      <w:pPr>
        <w:ind w:left="720"/>
        <w:rPr>
          <w:rFonts w:ascii="Arial" w:hAnsi="Arial" w:cs="Arial"/>
          <w:sz w:val="22"/>
          <w:szCs w:val="22"/>
        </w:rPr>
      </w:pPr>
    </w:p>
    <w:p w14:paraId="650ABF39" w14:textId="77777777" w:rsidR="00556C29" w:rsidRDefault="00556C29" w:rsidP="00747E8A">
      <w:pPr>
        <w:ind w:left="720"/>
        <w:rPr>
          <w:rFonts w:ascii="Arial" w:hAnsi="Arial" w:cs="Arial"/>
          <w:sz w:val="22"/>
          <w:szCs w:val="22"/>
        </w:rPr>
      </w:pPr>
    </w:p>
    <w:p w14:paraId="77DFC565" w14:textId="6F5CAC86" w:rsidR="003B77A0" w:rsidRDefault="003B77A0" w:rsidP="003B77A0">
      <w:pPr>
        <w:ind w:left="720"/>
        <w:rPr>
          <w:rFonts w:ascii="Arial" w:hAnsi="Arial" w:cs="Arial"/>
          <w:sz w:val="22"/>
          <w:szCs w:val="22"/>
        </w:rPr>
      </w:pPr>
      <w:r w:rsidRPr="00A07F7D">
        <w:rPr>
          <w:rFonts w:ascii="Arial" w:hAnsi="Arial" w:cs="Arial"/>
          <w:sz w:val="22"/>
          <w:szCs w:val="22"/>
          <w:u w:val="single"/>
        </w:rPr>
        <w:t>Required Readings</w:t>
      </w:r>
      <w:r>
        <w:rPr>
          <w:rFonts w:ascii="Arial" w:hAnsi="Arial" w:cs="Arial"/>
          <w:sz w:val="22"/>
          <w:szCs w:val="22"/>
        </w:rPr>
        <w:t>:</w:t>
      </w:r>
    </w:p>
    <w:p w14:paraId="3384D8B0" w14:textId="77777777" w:rsidR="003B77A0" w:rsidRDefault="003B77A0" w:rsidP="003B77A0">
      <w:pPr>
        <w:numPr>
          <w:ilvl w:val="0"/>
          <w:numId w:val="8"/>
        </w:numPr>
        <w:outlineLvl w:val="0"/>
        <w:rPr>
          <w:rFonts w:ascii="Arial" w:hAnsi="Arial" w:cs="Arial"/>
          <w:sz w:val="22"/>
          <w:szCs w:val="22"/>
        </w:rPr>
      </w:pPr>
      <w:r>
        <w:rPr>
          <w:rFonts w:ascii="Arial" w:hAnsi="Arial" w:cs="Arial"/>
          <w:sz w:val="22"/>
          <w:szCs w:val="22"/>
        </w:rPr>
        <w:t>Ch. 3,4, 9 in Patton</w:t>
      </w:r>
    </w:p>
    <w:p w14:paraId="7B602BFF" w14:textId="77777777" w:rsidR="003B77A0" w:rsidRDefault="003B77A0" w:rsidP="00747E8A">
      <w:pPr>
        <w:ind w:left="720"/>
        <w:rPr>
          <w:rFonts w:ascii="Arial" w:hAnsi="Arial" w:cs="Arial"/>
          <w:sz w:val="22"/>
          <w:szCs w:val="22"/>
        </w:rPr>
      </w:pPr>
    </w:p>
    <w:p w14:paraId="01295151" w14:textId="27F7A18D" w:rsidR="00903243" w:rsidRPr="003B77A0" w:rsidRDefault="003B77A0" w:rsidP="003B77A0">
      <w:pPr>
        <w:ind w:left="720"/>
        <w:rPr>
          <w:rFonts w:ascii="Times" w:hAnsi="Times"/>
          <w:sz w:val="20"/>
          <w:szCs w:val="20"/>
        </w:rPr>
      </w:pPr>
      <w:r w:rsidRPr="003B77A0">
        <w:rPr>
          <w:rFonts w:ascii="Arial" w:hAnsi="Arial" w:cs="Arial"/>
          <w:b/>
          <w:i/>
          <w:sz w:val="22"/>
          <w:szCs w:val="22"/>
        </w:rPr>
        <w:t>Visit by: Dr. Jodi Nelson</w:t>
      </w:r>
      <w:r>
        <w:rPr>
          <w:rFonts w:ascii="Arial" w:hAnsi="Arial" w:cs="Arial"/>
          <w:b/>
          <w:i/>
          <w:sz w:val="22"/>
          <w:szCs w:val="22"/>
        </w:rPr>
        <w:t xml:space="preserve">, </w:t>
      </w:r>
      <w:r w:rsidRPr="003B77A0">
        <w:rPr>
          <w:rFonts w:ascii="Arial" w:hAnsi="Arial" w:cs="Arial"/>
          <w:b/>
          <w:bCs/>
          <w:i/>
          <w:sz w:val="22"/>
          <w:szCs w:val="22"/>
          <w:shd w:val="clear" w:color="auto" w:fill="FFFFFF"/>
        </w:rPr>
        <w:t>Director, Impact Planning &amp; Improvement</w:t>
      </w:r>
      <w:r w:rsidR="00903243" w:rsidRPr="003B77A0">
        <w:rPr>
          <w:rFonts w:ascii="Arial" w:hAnsi="Arial" w:cs="Arial"/>
          <w:b/>
          <w:i/>
          <w:sz w:val="22"/>
          <w:szCs w:val="22"/>
        </w:rPr>
        <w:t>, Bill &amp; Melinda Gates Foundation</w:t>
      </w:r>
      <w:r>
        <w:rPr>
          <w:rFonts w:ascii="Arial" w:hAnsi="Arial" w:cs="Arial"/>
          <w:b/>
          <w:i/>
          <w:sz w:val="22"/>
          <w:szCs w:val="22"/>
        </w:rPr>
        <w:t xml:space="preserve"> (</w:t>
      </w:r>
      <w:hyperlink r:id="rId12" w:history="1">
        <w:r w:rsidRPr="00D0451D">
          <w:rPr>
            <w:rStyle w:val="Hyperlink"/>
            <w:rFonts w:ascii="Arial" w:hAnsi="Arial" w:cs="Arial"/>
            <w:b/>
            <w:i/>
            <w:sz w:val="22"/>
            <w:szCs w:val="22"/>
          </w:rPr>
          <w:t>http://www.gatesfoundation.org/leadership/Pages/jodi-nelson.aspx</w:t>
        </w:r>
      </w:hyperlink>
      <w:proofErr w:type="gramStart"/>
      <w:r>
        <w:rPr>
          <w:rFonts w:ascii="Arial" w:hAnsi="Arial" w:cs="Arial"/>
          <w:b/>
          <w:i/>
          <w:sz w:val="22"/>
          <w:szCs w:val="22"/>
        </w:rPr>
        <w:t xml:space="preserve"> )</w:t>
      </w:r>
      <w:proofErr w:type="gramEnd"/>
    </w:p>
    <w:p w14:paraId="39E439AA" w14:textId="77777777" w:rsidR="00747E8A" w:rsidRDefault="00747E8A" w:rsidP="00747E8A">
      <w:pPr>
        <w:ind w:left="720"/>
        <w:rPr>
          <w:rFonts w:ascii="Arial" w:hAnsi="Arial" w:cs="Arial"/>
          <w:sz w:val="22"/>
          <w:szCs w:val="22"/>
        </w:rPr>
      </w:pPr>
    </w:p>
    <w:p w14:paraId="0384EFF3" w14:textId="7A7DCE6F" w:rsidR="00747E8A" w:rsidRPr="00C67F48" w:rsidRDefault="00E71C9F" w:rsidP="00747E8A">
      <w:pPr>
        <w:shd w:val="pct30" w:color="auto" w:fill="auto"/>
        <w:ind w:left="720"/>
        <w:rPr>
          <w:rFonts w:ascii="Arial" w:hAnsi="Arial" w:cs="Arial"/>
          <w:b/>
          <w:sz w:val="22"/>
          <w:szCs w:val="22"/>
        </w:rPr>
      </w:pPr>
      <w:r>
        <w:rPr>
          <w:rFonts w:ascii="Arial" w:hAnsi="Arial" w:cs="Arial"/>
          <w:b/>
          <w:sz w:val="22"/>
          <w:szCs w:val="22"/>
        </w:rPr>
        <w:t>Week</w:t>
      </w:r>
      <w:r w:rsidR="00556C29">
        <w:rPr>
          <w:rFonts w:ascii="Arial" w:hAnsi="Arial" w:cs="Arial"/>
          <w:b/>
          <w:sz w:val="22"/>
          <w:szCs w:val="22"/>
        </w:rPr>
        <w:t xml:space="preserve"> 8</w:t>
      </w:r>
      <w:r w:rsidR="00903243">
        <w:rPr>
          <w:rFonts w:ascii="Arial" w:hAnsi="Arial" w:cs="Arial"/>
          <w:b/>
          <w:sz w:val="22"/>
          <w:szCs w:val="22"/>
        </w:rPr>
        <w:t>: Focus Groups</w:t>
      </w:r>
      <w:r w:rsidR="00DE12B1">
        <w:rPr>
          <w:rFonts w:ascii="Arial" w:hAnsi="Arial" w:cs="Arial"/>
          <w:b/>
          <w:sz w:val="22"/>
          <w:szCs w:val="22"/>
        </w:rPr>
        <w:t xml:space="preserve"> &amp; Interpretation &amp; Coding</w:t>
      </w:r>
      <w:r w:rsidR="00DE12B1">
        <w:rPr>
          <w:rFonts w:ascii="Arial" w:hAnsi="Arial" w:cs="Arial"/>
          <w:b/>
          <w:sz w:val="22"/>
          <w:szCs w:val="22"/>
        </w:rPr>
        <w:tab/>
      </w:r>
      <w:r w:rsidR="00DE12B1">
        <w:rPr>
          <w:rFonts w:ascii="Arial" w:hAnsi="Arial" w:cs="Arial"/>
          <w:b/>
          <w:sz w:val="22"/>
          <w:szCs w:val="22"/>
        </w:rPr>
        <w:tab/>
      </w:r>
      <w:r w:rsidR="00DE12B1">
        <w:rPr>
          <w:rFonts w:ascii="Arial" w:hAnsi="Arial" w:cs="Arial"/>
          <w:b/>
          <w:sz w:val="22"/>
          <w:szCs w:val="22"/>
        </w:rPr>
        <w:tab/>
      </w:r>
      <w:r w:rsidR="00DE12B1">
        <w:rPr>
          <w:rFonts w:ascii="Arial" w:hAnsi="Arial" w:cs="Arial"/>
          <w:b/>
          <w:sz w:val="22"/>
          <w:szCs w:val="22"/>
        </w:rPr>
        <w:tab/>
      </w:r>
      <w:r w:rsidR="00DE12B1">
        <w:rPr>
          <w:rFonts w:ascii="Arial" w:hAnsi="Arial" w:cs="Arial"/>
          <w:b/>
          <w:sz w:val="22"/>
          <w:szCs w:val="22"/>
        </w:rPr>
        <w:tab/>
      </w:r>
    </w:p>
    <w:p w14:paraId="1DF5F1CE" w14:textId="77777777" w:rsidR="00747E8A" w:rsidRPr="00E95BF9" w:rsidRDefault="00747E8A" w:rsidP="00747E8A">
      <w:pPr>
        <w:ind w:left="720"/>
        <w:rPr>
          <w:rFonts w:ascii="Arial" w:hAnsi="Arial" w:cs="Arial"/>
          <w:sz w:val="22"/>
          <w:szCs w:val="22"/>
        </w:rPr>
      </w:pPr>
      <w:r w:rsidRPr="00A07F7D">
        <w:rPr>
          <w:rFonts w:ascii="Arial" w:hAnsi="Arial" w:cs="Arial"/>
          <w:sz w:val="22"/>
          <w:szCs w:val="22"/>
          <w:u w:val="single"/>
        </w:rPr>
        <w:t>Session Objectives</w:t>
      </w:r>
      <w:r w:rsidRPr="00E95BF9">
        <w:rPr>
          <w:rFonts w:ascii="Arial" w:hAnsi="Arial" w:cs="Arial"/>
          <w:sz w:val="22"/>
          <w:szCs w:val="22"/>
        </w:rPr>
        <w:t>:</w:t>
      </w:r>
    </w:p>
    <w:p w14:paraId="268B5335" w14:textId="77777777" w:rsidR="00DE12B1" w:rsidRDefault="00DE12B1" w:rsidP="00DE12B1">
      <w:pPr>
        <w:numPr>
          <w:ilvl w:val="0"/>
          <w:numId w:val="23"/>
        </w:numPr>
        <w:rPr>
          <w:rFonts w:ascii="Arial" w:hAnsi="Arial" w:cs="Arial"/>
          <w:sz w:val="22"/>
          <w:szCs w:val="22"/>
        </w:rPr>
      </w:pPr>
      <w:r>
        <w:rPr>
          <w:rFonts w:ascii="Arial" w:hAnsi="Arial" w:cs="Arial"/>
          <w:sz w:val="22"/>
          <w:szCs w:val="22"/>
        </w:rPr>
        <w:t>Identify observation and data gathering strategies</w:t>
      </w:r>
    </w:p>
    <w:p w14:paraId="496799FD" w14:textId="7139B8D8" w:rsidR="00DE12B1" w:rsidRPr="00DE12B1" w:rsidRDefault="00DE12B1" w:rsidP="00DE12B1">
      <w:pPr>
        <w:numPr>
          <w:ilvl w:val="0"/>
          <w:numId w:val="23"/>
        </w:numPr>
        <w:rPr>
          <w:rFonts w:ascii="Arial" w:hAnsi="Arial"/>
          <w:sz w:val="22"/>
        </w:rPr>
      </w:pPr>
      <w:r w:rsidRPr="00DE12B1">
        <w:rPr>
          <w:rFonts w:ascii="Arial" w:hAnsi="Arial" w:cs="Arial"/>
          <w:sz w:val="22"/>
          <w:szCs w:val="22"/>
        </w:rPr>
        <w:t xml:space="preserve">Developing skills to discriminate between description &amp; interpretation &amp; </w:t>
      </w:r>
      <w:proofErr w:type="spellStart"/>
      <w:r w:rsidRPr="00DE12B1">
        <w:rPr>
          <w:rFonts w:ascii="Arial" w:hAnsi="Arial" w:cs="Arial"/>
          <w:sz w:val="22"/>
          <w:szCs w:val="22"/>
        </w:rPr>
        <w:t>judgement</w:t>
      </w:r>
      <w:proofErr w:type="spellEnd"/>
    </w:p>
    <w:p w14:paraId="7F4A2BF9" w14:textId="77777777" w:rsidR="00747E8A" w:rsidRDefault="00747E8A" w:rsidP="005E46DE">
      <w:pPr>
        <w:numPr>
          <w:ilvl w:val="0"/>
          <w:numId w:val="23"/>
        </w:numPr>
        <w:rPr>
          <w:rFonts w:ascii="Arial" w:hAnsi="Arial" w:cs="Arial"/>
          <w:sz w:val="22"/>
          <w:szCs w:val="22"/>
        </w:rPr>
      </w:pPr>
      <w:r>
        <w:rPr>
          <w:rFonts w:ascii="Arial" w:hAnsi="Arial" w:cs="Arial"/>
          <w:sz w:val="22"/>
          <w:szCs w:val="22"/>
        </w:rPr>
        <w:t>Understand the purpose and structure of a focus group</w:t>
      </w:r>
    </w:p>
    <w:p w14:paraId="5B85DBE0" w14:textId="77777777" w:rsidR="00747E8A" w:rsidRDefault="00747E8A" w:rsidP="005E46DE">
      <w:pPr>
        <w:numPr>
          <w:ilvl w:val="0"/>
          <w:numId w:val="23"/>
        </w:numPr>
        <w:rPr>
          <w:rFonts w:ascii="Arial" w:hAnsi="Arial" w:cs="Arial"/>
          <w:sz w:val="22"/>
          <w:szCs w:val="22"/>
        </w:rPr>
      </w:pPr>
      <w:r>
        <w:rPr>
          <w:rFonts w:ascii="Arial" w:hAnsi="Arial" w:cs="Arial"/>
          <w:sz w:val="22"/>
          <w:szCs w:val="22"/>
        </w:rPr>
        <w:t>Learn to distinguish what can be learned from group interviews versus individual interviews</w:t>
      </w:r>
    </w:p>
    <w:p w14:paraId="39511A49" w14:textId="77777777" w:rsidR="00747E8A" w:rsidRDefault="00747E8A" w:rsidP="005E46DE">
      <w:pPr>
        <w:numPr>
          <w:ilvl w:val="0"/>
          <w:numId w:val="23"/>
        </w:numPr>
        <w:rPr>
          <w:rFonts w:ascii="Arial" w:hAnsi="Arial" w:cs="Arial"/>
          <w:sz w:val="22"/>
          <w:szCs w:val="22"/>
        </w:rPr>
      </w:pPr>
      <w:r>
        <w:rPr>
          <w:rFonts w:ascii="Arial" w:hAnsi="Arial" w:cs="Arial"/>
          <w:sz w:val="22"/>
          <w:szCs w:val="22"/>
        </w:rPr>
        <w:t>Consider the ethics of group interviews versus individual interviews</w:t>
      </w:r>
    </w:p>
    <w:p w14:paraId="776A2A4C" w14:textId="77777777" w:rsidR="00747E8A" w:rsidRDefault="00747E8A" w:rsidP="005E46DE">
      <w:pPr>
        <w:numPr>
          <w:ilvl w:val="0"/>
          <w:numId w:val="23"/>
        </w:numPr>
        <w:rPr>
          <w:rFonts w:ascii="Arial" w:hAnsi="Arial" w:cs="Arial"/>
          <w:sz w:val="22"/>
          <w:szCs w:val="22"/>
        </w:rPr>
      </w:pPr>
      <w:r>
        <w:rPr>
          <w:rFonts w:ascii="Arial" w:hAnsi="Arial" w:cs="Arial"/>
          <w:sz w:val="22"/>
          <w:szCs w:val="22"/>
        </w:rPr>
        <w:t>Consider the nature of power when conducting interviews</w:t>
      </w:r>
    </w:p>
    <w:p w14:paraId="3EE5A643" w14:textId="77777777" w:rsidR="00747E8A" w:rsidRPr="00BA0375" w:rsidRDefault="00747E8A" w:rsidP="005E46DE">
      <w:pPr>
        <w:numPr>
          <w:ilvl w:val="0"/>
          <w:numId w:val="23"/>
        </w:numPr>
        <w:rPr>
          <w:rFonts w:ascii="Arial" w:hAnsi="Arial"/>
          <w:b/>
          <w:sz w:val="22"/>
        </w:rPr>
      </w:pPr>
      <w:r>
        <w:rPr>
          <w:rFonts w:ascii="Arial" w:hAnsi="Arial"/>
          <w:sz w:val="22"/>
        </w:rPr>
        <w:t>Presentations of Research Proposals</w:t>
      </w:r>
    </w:p>
    <w:p w14:paraId="0B282D89" w14:textId="77777777" w:rsidR="00747E8A" w:rsidRPr="00F44F4C" w:rsidRDefault="00747E8A" w:rsidP="00747E8A">
      <w:pPr>
        <w:ind w:left="720"/>
        <w:rPr>
          <w:rFonts w:ascii="Arial" w:hAnsi="Arial" w:cs="Arial"/>
          <w:sz w:val="22"/>
          <w:szCs w:val="22"/>
        </w:rPr>
      </w:pPr>
    </w:p>
    <w:p w14:paraId="1F67A867" w14:textId="77777777" w:rsidR="00747E8A" w:rsidRPr="00E95BF9" w:rsidRDefault="00747E8A" w:rsidP="00747E8A">
      <w:pPr>
        <w:ind w:left="720"/>
        <w:rPr>
          <w:rFonts w:ascii="Arial" w:hAnsi="Arial" w:cs="Arial"/>
          <w:sz w:val="22"/>
          <w:szCs w:val="22"/>
        </w:rPr>
      </w:pPr>
      <w:r w:rsidRPr="00A07F7D">
        <w:rPr>
          <w:rFonts w:ascii="Arial" w:hAnsi="Arial" w:cs="Arial"/>
          <w:sz w:val="22"/>
          <w:szCs w:val="22"/>
          <w:u w:val="single"/>
        </w:rPr>
        <w:t>Required Readings</w:t>
      </w:r>
      <w:r w:rsidRPr="00E95BF9">
        <w:rPr>
          <w:rFonts w:ascii="Arial" w:hAnsi="Arial" w:cs="Arial"/>
          <w:sz w:val="22"/>
          <w:szCs w:val="22"/>
        </w:rPr>
        <w:t>:</w:t>
      </w:r>
    </w:p>
    <w:p w14:paraId="66B443C5" w14:textId="77777777" w:rsidR="00747E8A" w:rsidRPr="00E95BF9" w:rsidRDefault="00747E8A" w:rsidP="005E46DE">
      <w:pPr>
        <w:numPr>
          <w:ilvl w:val="0"/>
          <w:numId w:val="13"/>
        </w:numPr>
        <w:rPr>
          <w:rFonts w:ascii="Arial" w:hAnsi="Arial" w:cs="Arial"/>
          <w:sz w:val="22"/>
          <w:szCs w:val="22"/>
        </w:rPr>
      </w:pPr>
      <w:r w:rsidRPr="00E95BF9">
        <w:rPr>
          <w:rFonts w:ascii="Arial" w:hAnsi="Arial" w:cs="Arial"/>
          <w:sz w:val="22"/>
          <w:szCs w:val="22"/>
        </w:rPr>
        <w:t xml:space="preserve">Frey, James and Andrea Fontana. “The Group Interview in Social Research.” In </w:t>
      </w:r>
      <w:r w:rsidRPr="00E95BF9">
        <w:rPr>
          <w:rFonts w:ascii="Arial" w:hAnsi="Arial" w:cs="Arial"/>
          <w:i/>
          <w:sz w:val="22"/>
          <w:szCs w:val="22"/>
        </w:rPr>
        <w:t>Successful Focus Groups: Advancing the State of the Art</w:t>
      </w:r>
      <w:r w:rsidRPr="00E95BF9">
        <w:rPr>
          <w:rFonts w:ascii="Arial" w:hAnsi="Arial" w:cs="Arial"/>
          <w:sz w:val="22"/>
          <w:szCs w:val="22"/>
        </w:rPr>
        <w:t>.  Newbury Park: SAGE.</w:t>
      </w:r>
    </w:p>
    <w:p w14:paraId="2C98B9EE" w14:textId="77777777" w:rsidR="00747E8A" w:rsidRPr="00E95BF9" w:rsidRDefault="00747E8A" w:rsidP="005E46DE">
      <w:pPr>
        <w:numPr>
          <w:ilvl w:val="0"/>
          <w:numId w:val="13"/>
        </w:numPr>
        <w:rPr>
          <w:rFonts w:ascii="Arial" w:hAnsi="Arial" w:cs="Arial"/>
          <w:sz w:val="22"/>
          <w:szCs w:val="22"/>
        </w:rPr>
      </w:pPr>
      <w:r w:rsidRPr="00E95BF9">
        <w:rPr>
          <w:rFonts w:ascii="Arial" w:hAnsi="Arial" w:cs="Arial"/>
          <w:sz w:val="22"/>
          <w:szCs w:val="22"/>
        </w:rPr>
        <w:t xml:space="preserve">Morgan, David L. and Richard A. Krueger. 1993. “When to Use Focus Groups and Why.”  In </w:t>
      </w:r>
      <w:r w:rsidRPr="00E95BF9">
        <w:rPr>
          <w:rFonts w:ascii="Arial" w:hAnsi="Arial" w:cs="Arial"/>
          <w:i/>
          <w:sz w:val="22"/>
          <w:szCs w:val="22"/>
        </w:rPr>
        <w:t>Successful Focus Groups: Advancing the State of the Art</w:t>
      </w:r>
      <w:r w:rsidRPr="00E95BF9">
        <w:rPr>
          <w:rFonts w:ascii="Arial" w:hAnsi="Arial" w:cs="Arial"/>
          <w:sz w:val="22"/>
          <w:szCs w:val="22"/>
        </w:rPr>
        <w:t>.  Newbury Park: SAGE.</w:t>
      </w:r>
    </w:p>
    <w:p w14:paraId="7A219F5F" w14:textId="77777777" w:rsidR="00747E8A" w:rsidRDefault="00747E8A" w:rsidP="005E46DE">
      <w:pPr>
        <w:numPr>
          <w:ilvl w:val="0"/>
          <w:numId w:val="13"/>
        </w:numPr>
        <w:rPr>
          <w:rFonts w:ascii="Arial" w:hAnsi="Arial" w:cs="Arial"/>
          <w:sz w:val="22"/>
          <w:szCs w:val="22"/>
        </w:rPr>
      </w:pPr>
      <w:r w:rsidRPr="00E95BF9">
        <w:rPr>
          <w:rFonts w:ascii="Arial" w:hAnsi="Arial" w:cs="Arial"/>
          <w:sz w:val="22"/>
          <w:szCs w:val="22"/>
        </w:rPr>
        <w:t xml:space="preserve">Short, Susan.  2006.  “Focus Groups.”  In </w:t>
      </w:r>
      <w:proofErr w:type="spellStart"/>
      <w:r w:rsidRPr="00E95BF9">
        <w:rPr>
          <w:rFonts w:ascii="Arial" w:hAnsi="Arial" w:cs="Arial"/>
          <w:sz w:val="22"/>
          <w:szCs w:val="22"/>
        </w:rPr>
        <w:t>Perecman</w:t>
      </w:r>
      <w:proofErr w:type="spellEnd"/>
      <w:r w:rsidRPr="00E95BF9">
        <w:rPr>
          <w:rFonts w:ascii="Arial" w:hAnsi="Arial" w:cs="Arial"/>
          <w:sz w:val="22"/>
          <w:szCs w:val="22"/>
        </w:rPr>
        <w:t xml:space="preserve"> and Curran.</w:t>
      </w:r>
    </w:p>
    <w:p w14:paraId="121005E9" w14:textId="77777777" w:rsidR="00DE12B1" w:rsidRDefault="00DE12B1" w:rsidP="00DE12B1">
      <w:pPr>
        <w:numPr>
          <w:ilvl w:val="0"/>
          <w:numId w:val="13"/>
        </w:numPr>
        <w:rPr>
          <w:rFonts w:ascii="Arial" w:hAnsi="Arial" w:cs="Arial"/>
          <w:sz w:val="22"/>
          <w:szCs w:val="22"/>
        </w:rPr>
      </w:pPr>
      <w:r>
        <w:rPr>
          <w:rFonts w:ascii="Arial" w:hAnsi="Arial" w:cs="Arial"/>
          <w:sz w:val="22"/>
          <w:szCs w:val="22"/>
        </w:rPr>
        <w:t>Ch. 8 Patton</w:t>
      </w:r>
    </w:p>
    <w:p w14:paraId="0BBF83BB" w14:textId="77777777" w:rsidR="00DE12B1" w:rsidRDefault="00DE12B1" w:rsidP="00DE12B1">
      <w:pPr>
        <w:numPr>
          <w:ilvl w:val="0"/>
          <w:numId w:val="13"/>
        </w:numPr>
        <w:rPr>
          <w:rFonts w:ascii="Arial" w:hAnsi="Arial" w:cs="Arial"/>
          <w:sz w:val="22"/>
          <w:szCs w:val="22"/>
        </w:rPr>
      </w:pPr>
      <w:r>
        <w:rPr>
          <w:rFonts w:ascii="Arial" w:hAnsi="Arial" w:cs="Arial"/>
          <w:sz w:val="22"/>
          <w:szCs w:val="22"/>
        </w:rPr>
        <w:t xml:space="preserve">Ch. 5, 9 &amp; 10 </w:t>
      </w:r>
      <w:proofErr w:type="spellStart"/>
      <w:r>
        <w:rPr>
          <w:rFonts w:ascii="Arial" w:hAnsi="Arial" w:cs="Arial"/>
          <w:sz w:val="22"/>
          <w:szCs w:val="22"/>
        </w:rPr>
        <w:t>Lofland</w:t>
      </w:r>
      <w:proofErr w:type="spellEnd"/>
      <w:r>
        <w:rPr>
          <w:rFonts w:ascii="Arial" w:hAnsi="Arial" w:cs="Arial"/>
          <w:sz w:val="22"/>
          <w:szCs w:val="22"/>
        </w:rPr>
        <w:t xml:space="preserve"> et al.</w:t>
      </w:r>
    </w:p>
    <w:p w14:paraId="4D2D465E" w14:textId="77777777" w:rsidR="00DE12B1" w:rsidRPr="00E95BF9" w:rsidRDefault="00DE12B1" w:rsidP="00DE12B1">
      <w:pPr>
        <w:numPr>
          <w:ilvl w:val="0"/>
          <w:numId w:val="13"/>
        </w:numPr>
        <w:rPr>
          <w:rFonts w:ascii="Arial" w:hAnsi="Arial" w:cs="Arial"/>
          <w:sz w:val="22"/>
          <w:szCs w:val="22"/>
        </w:rPr>
      </w:pPr>
      <w:proofErr w:type="spellStart"/>
      <w:r w:rsidRPr="00E95BF9">
        <w:rPr>
          <w:rFonts w:ascii="Arial" w:hAnsi="Arial" w:cs="Arial"/>
          <w:sz w:val="22"/>
          <w:szCs w:val="22"/>
        </w:rPr>
        <w:t>Lofland</w:t>
      </w:r>
      <w:proofErr w:type="spellEnd"/>
      <w:r w:rsidRPr="00E95BF9">
        <w:rPr>
          <w:rFonts w:ascii="Arial" w:hAnsi="Arial" w:cs="Arial"/>
          <w:sz w:val="22"/>
          <w:szCs w:val="22"/>
        </w:rPr>
        <w:t xml:space="preserve">, Snow, Anderson &amp; </w:t>
      </w:r>
      <w:proofErr w:type="spellStart"/>
      <w:r w:rsidRPr="00E95BF9">
        <w:rPr>
          <w:rFonts w:ascii="Arial" w:hAnsi="Arial" w:cs="Arial"/>
          <w:sz w:val="22"/>
          <w:szCs w:val="22"/>
        </w:rPr>
        <w:t>Lofland</w:t>
      </w:r>
      <w:proofErr w:type="spellEnd"/>
      <w:r w:rsidRPr="00E95BF9">
        <w:rPr>
          <w:rFonts w:ascii="Arial" w:hAnsi="Arial" w:cs="Arial"/>
          <w:sz w:val="22"/>
          <w:szCs w:val="22"/>
        </w:rPr>
        <w:t xml:space="preserve"> – Chapter 8.</w:t>
      </w:r>
    </w:p>
    <w:p w14:paraId="5CF16F25" w14:textId="77777777" w:rsidR="00DE12B1" w:rsidRPr="00E95BF9" w:rsidRDefault="00DE12B1" w:rsidP="00DE12B1">
      <w:pPr>
        <w:numPr>
          <w:ilvl w:val="0"/>
          <w:numId w:val="13"/>
        </w:numPr>
        <w:rPr>
          <w:rFonts w:ascii="Arial" w:hAnsi="Arial" w:cs="Arial"/>
          <w:sz w:val="22"/>
          <w:szCs w:val="22"/>
        </w:rPr>
      </w:pPr>
      <w:proofErr w:type="spellStart"/>
      <w:r w:rsidRPr="00E95BF9">
        <w:rPr>
          <w:rFonts w:ascii="Arial" w:hAnsi="Arial" w:cs="Arial"/>
          <w:sz w:val="22"/>
          <w:szCs w:val="22"/>
        </w:rPr>
        <w:t>Vitalis</w:t>
      </w:r>
      <w:proofErr w:type="spellEnd"/>
      <w:r w:rsidRPr="00E95BF9">
        <w:rPr>
          <w:rFonts w:ascii="Arial" w:hAnsi="Arial" w:cs="Arial"/>
          <w:sz w:val="22"/>
          <w:szCs w:val="22"/>
        </w:rPr>
        <w:t xml:space="preserve">, Robert.  “Archives.”  In </w:t>
      </w:r>
      <w:proofErr w:type="spellStart"/>
      <w:r w:rsidRPr="00E95BF9">
        <w:rPr>
          <w:rFonts w:ascii="Arial" w:hAnsi="Arial" w:cs="Arial"/>
          <w:sz w:val="22"/>
          <w:szCs w:val="22"/>
        </w:rPr>
        <w:t>Perecman</w:t>
      </w:r>
      <w:proofErr w:type="spellEnd"/>
      <w:r w:rsidRPr="00E95BF9">
        <w:rPr>
          <w:rFonts w:ascii="Arial" w:hAnsi="Arial" w:cs="Arial"/>
          <w:sz w:val="22"/>
          <w:szCs w:val="22"/>
        </w:rPr>
        <w:t xml:space="preserve"> and Curran.</w:t>
      </w:r>
    </w:p>
    <w:p w14:paraId="1FEE3FBD" w14:textId="77777777" w:rsidR="00DE12B1" w:rsidRDefault="00DE12B1" w:rsidP="00DE12B1">
      <w:pPr>
        <w:rPr>
          <w:rFonts w:ascii="Arial" w:hAnsi="Arial" w:cs="Arial"/>
          <w:sz w:val="22"/>
          <w:szCs w:val="22"/>
        </w:rPr>
      </w:pPr>
    </w:p>
    <w:p w14:paraId="76EBFD63" w14:textId="77777777" w:rsidR="00747E8A" w:rsidRDefault="00747E8A" w:rsidP="00747E8A">
      <w:pPr>
        <w:ind w:left="720"/>
        <w:rPr>
          <w:rFonts w:ascii="Arial" w:hAnsi="Arial" w:cs="Arial"/>
          <w:sz w:val="22"/>
          <w:szCs w:val="22"/>
        </w:rPr>
      </w:pPr>
    </w:p>
    <w:p w14:paraId="414BAA8A" w14:textId="3541C6F8" w:rsidR="00DE12B1" w:rsidRDefault="00747E8A" w:rsidP="00DE12B1">
      <w:pPr>
        <w:ind w:left="720"/>
        <w:rPr>
          <w:rFonts w:ascii="Arial" w:hAnsi="Arial" w:cs="Arial"/>
          <w:sz w:val="22"/>
          <w:szCs w:val="22"/>
        </w:rPr>
      </w:pPr>
      <w:r w:rsidRPr="00A07F7D">
        <w:rPr>
          <w:rFonts w:ascii="Arial" w:hAnsi="Arial" w:cs="Arial"/>
          <w:sz w:val="22"/>
          <w:szCs w:val="22"/>
          <w:u w:val="single"/>
        </w:rPr>
        <w:t>Assignment</w:t>
      </w:r>
      <w:r w:rsidRPr="00A07F7D">
        <w:rPr>
          <w:rFonts w:ascii="Arial" w:hAnsi="Arial" w:cs="Arial"/>
          <w:sz w:val="22"/>
          <w:szCs w:val="22"/>
        </w:rPr>
        <w:t>:</w:t>
      </w:r>
    </w:p>
    <w:p w14:paraId="425CA265" w14:textId="760F07D6" w:rsidR="00DE12B1" w:rsidRDefault="00DE12B1" w:rsidP="00DE12B1">
      <w:pPr>
        <w:ind w:left="720"/>
        <w:rPr>
          <w:rFonts w:ascii="Arial" w:hAnsi="Arial" w:cs="Arial"/>
          <w:b/>
          <w:i/>
          <w:sz w:val="22"/>
          <w:szCs w:val="22"/>
        </w:rPr>
      </w:pPr>
      <w:r>
        <w:rPr>
          <w:rFonts w:ascii="Arial" w:hAnsi="Arial" w:cs="Arial"/>
          <w:b/>
          <w:i/>
          <w:sz w:val="22"/>
          <w:szCs w:val="22"/>
        </w:rPr>
        <w:t xml:space="preserve">Visit with: Tabitha Hart, PhD Candidate Political Science, will teach about Atlas Ti a coding and analysis software package for 1 hour </w:t>
      </w:r>
    </w:p>
    <w:p w14:paraId="78DF05CD" w14:textId="75FE8BF2" w:rsidR="00DE12B1" w:rsidRPr="003B77A0" w:rsidRDefault="00DE12B1" w:rsidP="00DE12B1">
      <w:pPr>
        <w:ind w:left="720"/>
        <w:rPr>
          <w:rFonts w:ascii="Times" w:hAnsi="Times"/>
          <w:sz w:val="20"/>
          <w:szCs w:val="20"/>
        </w:rPr>
      </w:pPr>
      <w:r>
        <w:rPr>
          <w:rFonts w:ascii="Arial" w:hAnsi="Arial" w:cs="Arial"/>
          <w:b/>
          <w:i/>
          <w:sz w:val="22"/>
          <w:szCs w:val="22"/>
        </w:rPr>
        <w:t>Visit by: Professor Ann</w:t>
      </w:r>
      <w:r>
        <w:rPr>
          <w:rFonts w:ascii="Arial" w:hAnsi="Arial" w:cs="Arial"/>
          <w:b/>
          <w:i/>
          <w:sz w:val="22"/>
          <w:szCs w:val="22"/>
        </w:rPr>
        <w:t xml:space="preserve"> </w:t>
      </w:r>
      <w:proofErr w:type="spellStart"/>
      <w:r>
        <w:rPr>
          <w:rFonts w:ascii="Arial" w:hAnsi="Arial" w:cs="Arial"/>
          <w:b/>
          <w:i/>
          <w:sz w:val="22"/>
          <w:szCs w:val="22"/>
        </w:rPr>
        <w:t>Bostrom</w:t>
      </w:r>
      <w:proofErr w:type="spellEnd"/>
      <w:r>
        <w:rPr>
          <w:rFonts w:ascii="Arial" w:hAnsi="Arial" w:cs="Arial"/>
          <w:b/>
          <w:i/>
          <w:sz w:val="22"/>
          <w:szCs w:val="22"/>
        </w:rPr>
        <w:t>,</w:t>
      </w:r>
      <w:r>
        <w:rPr>
          <w:rFonts w:ascii="Arial" w:hAnsi="Arial" w:cs="Arial"/>
          <w:b/>
          <w:i/>
          <w:sz w:val="22"/>
          <w:szCs w:val="22"/>
        </w:rPr>
        <w:t xml:space="preserve"> Evans School of Public Affairs</w:t>
      </w:r>
    </w:p>
    <w:p w14:paraId="51490203" w14:textId="77777777" w:rsidR="00DE12B1" w:rsidRDefault="00DE12B1" w:rsidP="00747E8A">
      <w:pPr>
        <w:ind w:left="720"/>
        <w:rPr>
          <w:rFonts w:ascii="Arial" w:hAnsi="Arial" w:cs="Arial"/>
          <w:sz w:val="22"/>
          <w:szCs w:val="22"/>
        </w:rPr>
      </w:pPr>
    </w:p>
    <w:p w14:paraId="6D953F66" w14:textId="7F1C77F9" w:rsidR="00556C29" w:rsidRPr="00C67F48" w:rsidRDefault="00556C29" w:rsidP="00556C29">
      <w:pPr>
        <w:shd w:val="pct30" w:color="auto" w:fill="auto"/>
        <w:ind w:left="720"/>
        <w:rPr>
          <w:rFonts w:ascii="Arial" w:hAnsi="Arial" w:cs="Arial"/>
          <w:b/>
          <w:sz w:val="22"/>
          <w:szCs w:val="22"/>
        </w:rPr>
      </w:pPr>
      <w:r>
        <w:rPr>
          <w:rFonts w:ascii="Arial" w:hAnsi="Arial" w:cs="Arial"/>
          <w:b/>
          <w:sz w:val="22"/>
          <w:szCs w:val="22"/>
        </w:rPr>
        <w:t>Week 9:</w:t>
      </w:r>
      <w:r w:rsidR="00DE12B1">
        <w:rPr>
          <w:rFonts w:ascii="Arial" w:hAnsi="Arial" w:cs="Arial"/>
          <w:b/>
          <w:sz w:val="22"/>
          <w:szCs w:val="22"/>
        </w:rPr>
        <w:t xml:space="preserve"> Reflections</w:t>
      </w:r>
      <w:r>
        <w:rPr>
          <w:rFonts w:ascii="Arial" w:hAnsi="Arial" w:cs="Arial"/>
          <w:b/>
          <w:sz w:val="22"/>
          <w:szCs w:val="22"/>
        </w:rPr>
        <w:tab/>
      </w:r>
      <w:r>
        <w:rPr>
          <w:rFonts w:ascii="Arial" w:hAnsi="Arial" w:cs="Arial"/>
          <w:b/>
          <w:sz w:val="22"/>
          <w:szCs w:val="22"/>
        </w:rPr>
        <w:tab/>
      </w:r>
    </w:p>
    <w:p w14:paraId="11AE1B54" w14:textId="77777777" w:rsidR="00556C29" w:rsidRDefault="00556C29" w:rsidP="00556C29">
      <w:pPr>
        <w:widowControl w:val="0"/>
        <w:autoSpaceDE w:val="0"/>
        <w:autoSpaceDN w:val="0"/>
        <w:adjustRightInd w:val="0"/>
        <w:ind w:left="720"/>
        <w:rPr>
          <w:rFonts w:ascii="Arial" w:hAnsi="Arial"/>
          <w:sz w:val="22"/>
        </w:rPr>
      </w:pPr>
      <w:r w:rsidRPr="00A07F7D">
        <w:rPr>
          <w:rFonts w:ascii="Arial" w:hAnsi="Arial"/>
          <w:sz w:val="22"/>
          <w:u w:val="single"/>
        </w:rPr>
        <w:t>Session Objectives</w:t>
      </w:r>
      <w:r>
        <w:rPr>
          <w:rFonts w:ascii="Arial" w:hAnsi="Arial"/>
          <w:sz w:val="22"/>
        </w:rPr>
        <w:t>:</w:t>
      </w:r>
    </w:p>
    <w:p w14:paraId="235F9C14" w14:textId="1E43BC8C" w:rsidR="00DE12B1" w:rsidRPr="00355787" w:rsidRDefault="00DE12B1" w:rsidP="00DE12B1">
      <w:pPr>
        <w:numPr>
          <w:ilvl w:val="0"/>
          <w:numId w:val="24"/>
        </w:numPr>
        <w:rPr>
          <w:rFonts w:ascii="Arial" w:hAnsi="Arial"/>
          <w:sz w:val="22"/>
        </w:rPr>
      </w:pPr>
      <w:r w:rsidRPr="00355787">
        <w:rPr>
          <w:rFonts w:ascii="Arial" w:hAnsi="Arial"/>
          <w:sz w:val="22"/>
        </w:rPr>
        <w:t>Pre</w:t>
      </w:r>
      <w:r>
        <w:rPr>
          <w:rFonts w:ascii="Arial" w:hAnsi="Arial"/>
          <w:sz w:val="22"/>
        </w:rPr>
        <w:t>sentations of Field Work</w:t>
      </w:r>
    </w:p>
    <w:p w14:paraId="25F368A2" w14:textId="77777777" w:rsidR="00DE12B1" w:rsidRPr="00F44F4C" w:rsidRDefault="00DE12B1" w:rsidP="00DE12B1">
      <w:pPr>
        <w:numPr>
          <w:ilvl w:val="0"/>
          <w:numId w:val="24"/>
        </w:numPr>
        <w:rPr>
          <w:rFonts w:ascii="Arial" w:hAnsi="Arial"/>
          <w:b/>
          <w:sz w:val="22"/>
        </w:rPr>
      </w:pPr>
      <w:r>
        <w:rPr>
          <w:rFonts w:ascii="Arial" w:hAnsi="Arial"/>
          <w:sz w:val="22"/>
        </w:rPr>
        <w:t>We will review the entire course and what has been learned</w:t>
      </w:r>
    </w:p>
    <w:p w14:paraId="0601DFA1" w14:textId="77777777" w:rsidR="00DE12B1" w:rsidRPr="00F44F4C" w:rsidRDefault="00DE12B1" w:rsidP="00DE12B1">
      <w:pPr>
        <w:numPr>
          <w:ilvl w:val="0"/>
          <w:numId w:val="24"/>
        </w:numPr>
        <w:rPr>
          <w:rFonts w:ascii="Arial" w:hAnsi="Arial"/>
          <w:b/>
          <w:sz w:val="22"/>
        </w:rPr>
      </w:pPr>
      <w:r>
        <w:rPr>
          <w:rFonts w:ascii="Arial" w:hAnsi="Arial"/>
          <w:sz w:val="22"/>
        </w:rPr>
        <w:t>We will reconsider how method influences knowledge building and vice versa.</w:t>
      </w:r>
    </w:p>
    <w:p w14:paraId="25E32D64" w14:textId="28CC769C" w:rsidR="00556C29" w:rsidRPr="00DE12B1" w:rsidRDefault="00DE12B1" w:rsidP="00DE12B1">
      <w:pPr>
        <w:numPr>
          <w:ilvl w:val="0"/>
          <w:numId w:val="24"/>
        </w:numPr>
        <w:rPr>
          <w:rFonts w:ascii="Arial" w:hAnsi="Arial"/>
          <w:b/>
          <w:sz w:val="22"/>
        </w:rPr>
      </w:pPr>
      <w:r>
        <w:rPr>
          <w:rFonts w:ascii="Arial" w:hAnsi="Arial"/>
          <w:sz w:val="22"/>
        </w:rPr>
        <w:t>You will be asked to evaluate the class.</w:t>
      </w:r>
    </w:p>
    <w:p w14:paraId="17512C9F" w14:textId="77777777" w:rsidR="00556C29" w:rsidRPr="00A07F7D" w:rsidRDefault="00556C29" w:rsidP="00556C29">
      <w:pPr>
        <w:widowControl w:val="0"/>
        <w:autoSpaceDE w:val="0"/>
        <w:autoSpaceDN w:val="0"/>
        <w:adjustRightInd w:val="0"/>
        <w:ind w:left="720"/>
        <w:rPr>
          <w:rFonts w:ascii="Arial" w:hAnsi="Arial"/>
          <w:color w:val="FF0000"/>
          <w:sz w:val="22"/>
        </w:rPr>
      </w:pPr>
    </w:p>
    <w:p w14:paraId="20299AB1" w14:textId="77777777" w:rsidR="00556C29" w:rsidRPr="00A07F7D" w:rsidRDefault="00556C29" w:rsidP="00556C29">
      <w:pPr>
        <w:widowControl w:val="0"/>
        <w:autoSpaceDE w:val="0"/>
        <w:autoSpaceDN w:val="0"/>
        <w:adjustRightInd w:val="0"/>
        <w:ind w:left="720"/>
        <w:rPr>
          <w:rFonts w:ascii="Arial" w:hAnsi="Arial"/>
          <w:sz w:val="22"/>
        </w:rPr>
      </w:pPr>
      <w:r w:rsidRPr="00A07F7D">
        <w:rPr>
          <w:rFonts w:ascii="Arial" w:hAnsi="Arial"/>
          <w:sz w:val="22"/>
          <w:u w:val="single"/>
        </w:rPr>
        <w:t>Required Readings</w:t>
      </w:r>
      <w:r>
        <w:rPr>
          <w:rFonts w:ascii="Arial" w:hAnsi="Arial"/>
          <w:sz w:val="22"/>
        </w:rPr>
        <w:t>:</w:t>
      </w:r>
    </w:p>
    <w:p w14:paraId="496FD126" w14:textId="77777777" w:rsidR="00DE12B1" w:rsidRPr="005C415F" w:rsidRDefault="00DE12B1" w:rsidP="00DE12B1">
      <w:pPr>
        <w:rPr>
          <w:rFonts w:ascii="Arial" w:hAnsi="Arial" w:cs="Arial"/>
          <w:sz w:val="22"/>
          <w:szCs w:val="22"/>
        </w:rPr>
      </w:pPr>
    </w:p>
    <w:p w14:paraId="7A7174A8" w14:textId="77777777" w:rsidR="00556C29" w:rsidRPr="00E95BF9" w:rsidRDefault="00556C29" w:rsidP="00556C29">
      <w:pPr>
        <w:rPr>
          <w:rFonts w:ascii="Arial" w:hAnsi="Arial" w:cs="Arial"/>
          <w:sz w:val="22"/>
          <w:szCs w:val="22"/>
        </w:rPr>
      </w:pPr>
    </w:p>
    <w:p w14:paraId="460F09B4" w14:textId="0C459DCE" w:rsidR="00747E8A" w:rsidRPr="00C67F48" w:rsidRDefault="00E71C9F" w:rsidP="00747E8A">
      <w:pPr>
        <w:shd w:val="pct30" w:color="auto" w:fill="auto"/>
        <w:ind w:left="720"/>
        <w:rPr>
          <w:rFonts w:ascii="Arial" w:hAnsi="Arial" w:cs="Arial"/>
          <w:b/>
          <w:sz w:val="22"/>
          <w:szCs w:val="22"/>
        </w:rPr>
      </w:pPr>
      <w:r>
        <w:rPr>
          <w:rFonts w:ascii="Arial" w:hAnsi="Arial" w:cs="Arial"/>
          <w:b/>
          <w:sz w:val="22"/>
          <w:szCs w:val="22"/>
        </w:rPr>
        <w:t>Week</w:t>
      </w:r>
      <w:r w:rsidR="00747E8A" w:rsidRPr="00C67F48">
        <w:rPr>
          <w:rFonts w:ascii="Arial" w:hAnsi="Arial" w:cs="Arial"/>
          <w:b/>
          <w:sz w:val="22"/>
          <w:szCs w:val="22"/>
        </w:rPr>
        <w:t xml:space="preserve"> 10: </w:t>
      </w:r>
      <w:r w:rsidR="00DE12B1">
        <w:rPr>
          <w:rFonts w:ascii="Arial" w:hAnsi="Arial" w:cs="Arial"/>
          <w:b/>
          <w:sz w:val="22"/>
          <w:szCs w:val="22"/>
        </w:rPr>
        <w:t>(YIKES – MEMORIAL DAY – NEED TO DISCUSS PLAN</w:t>
      </w:r>
      <w:r w:rsidR="00556C29">
        <w:rPr>
          <w:rFonts w:ascii="Arial" w:hAnsi="Arial" w:cs="Arial"/>
          <w:b/>
          <w:sz w:val="22"/>
          <w:szCs w:val="22"/>
        </w:rPr>
        <w:tab/>
      </w:r>
      <w:r w:rsidR="00556C29">
        <w:rPr>
          <w:rFonts w:ascii="Arial" w:hAnsi="Arial" w:cs="Arial"/>
          <w:b/>
          <w:sz w:val="22"/>
          <w:szCs w:val="22"/>
        </w:rPr>
        <w:tab/>
      </w:r>
    </w:p>
    <w:p w14:paraId="6486C3B8" w14:textId="77777777" w:rsidR="00747E8A" w:rsidRPr="00A07F7D" w:rsidRDefault="00747E8A" w:rsidP="00747E8A">
      <w:pPr>
        <w:ind w:left="720"/>
        <w:rPr>
          <w:rFonts w:ascii="Arial" w:hAnsi="Arial"/>
          <w:color w:val="FF0000"/>
          <w:sz w:val="22"/>
        </w:rPr>
      </w:pPr>
    </w:p>
    <w:p w14:paraId="7408F6A4" w14:textId="77777777" w:rsidR="00747E8A" w:rsidRDefault="00747E8A" w:rsidP="00DE12B1"/>
    <w:p w14:paraId="16EAF5D4" w14:textId="77777777" w:rsidR="00747E8A" w:rsidRPr="00355787" w:rsidRDefault="00747E8A" w:rsidP="00747E8A">
      <w:pPr>
        <w:shd w:val="pct30" w:color="auto" w:fill="auto"/>
        <w:ind w:left="720"/>
        <w:rPr>
          <w:rFonts w:ascii="Arial" w:hAnsi="Arial" w:cs="Arial"/>
          <w:b/>
          <w:sz w:val="22"/>
          <w:szCs w:val="22"/>
        </w:rPr>
      </w:pPr>
      <w:r>
        <w:rPr>
          <w:rFonts w:ascii="Arial" w:hAnsi="Arial" w:cs="Arial"/>
          <w:b/>
          <w:sz w:val="22"/>
          <w:szCs w:val="22"/>
          <w:u w:val="single"/>
        </w:rPr>
        <w:t xml:space="preserve">FINAL </w:t>
      </w:r>
      <w:r w:rsidRPr="00355787">
        <w:rPr>
          <w:rFonts w:ascii="Arial" w:hAnsi="Arial" w:cs="Arial"/>
          <w:b/>
          <w:sz w:val="22"/>
          <w:szCs w:val="22"/>
          <w:u w:val="single"/>
        </w:rPr>
        <w:t>Assignment</w:t>
      </w:r>
      <w:r>
        <w:rPr>
          <w:rFonts w:ascii="Arial" w:hAnsi="Arial" w:cs="Arial"/>
          <w:b/>
          <w:sz w:val="22"/>
          <w:szCs w:val="22"/>
          <w:u w:val="single"/>
        </w:rPr>
        <w:t>s</w:t>
      </w:r>
      <w:r w:rsidRPr="00355787">
        <w:rPr>
          <w:rFonts w:ascii="Arial" w:hAnsi="Arial" w:cs="Arial"/>
          <w:b/>
          <w:sz w:val="22"/>
          <w:szCs w:val="22"/>
        </w:rPr>
        <w:t>:</w:t>
      </w:r>
    </w:p>
    <w:p w14:paraId="4EE5906B" w14:textId="04A72CE8" w:rsidR="00747E8A" w:rsidRPr="00355787" w:rsidRDefault="00747E8A" w:rsidP="00747E8A">
      <w:pPr>
        <w:shd w:val="pct30" w:color="auto" w:fill="auto"/>
        <w:ind w:left="720"/>
        <w:rPr>
          <w:rFonts w:ascii="Arial" w:hAnsi="Arial" w:cs="Arial"/>
          <w:b/>
          <w:sz w:val="22"/>
          <w:szCs w:val="22"/>
        </w:rPr>
      </w:pPr>
      <w:r w:rsidRPr="00355787">
        <w:rPr>
          <w:rFonts w:ascii="Arial" w:hAnsi="Arial" w:cs="Arial"/>
          <w:b/>
          <w:sz w:val="22"/>
          <w:szCs w:val="22"/>
        </w:rPr>
        <w:t xml:space="preserve">Take Home Final Exam: </w:t>
      </w:r>
      <w:r w:rsidR="00903243">
        <w:rPr>
          <w:rFonts w:ascii="Arial" w:hAnsi="Arial" w:cs="Arial"/>
          <w:b/>
          <w:sz w:val="22"/>
          <w:szCs w:val="22"/>
        </w:rPr>
        <w:t>TBD</w:t>
      </w:r>
    </w:p>
    <w:p w14:paraId="57E240DF" w14:textId="3165D7EC" w:rsidR="00747E8A" w:rsidRPr="00355787" w:rsidRDefault="00747E8A" w:rsidP="00747E8A">
      <w:pPr>
        <w:shd w:val="pct30" w:color="auto" w:fill="auto"/>
        <w:ind w:left="720"/>
        <w:rPr>
          <w:rFonts w:ascii="Arial" w:hAnsi="Arial" w:cs="Arial"/>
          <w:b/>
          <w:sz w:val="22"/>
          <w:szCs w:val="22"/>
        </w:rPr>
      </w:pPr>
      <w:r w:rsidRPr="00355787">
        <w:rPr>
          <w:rFonts w:ascii="Arial" w:hAnsi="Arial" w:cs="Arial"/>
          <w:b/>
          <w:sz w:val="22"/>
          <w:szCs w:val="22"/>
        </w:rPr>
        <w:t xml:space="preserve">Research Proposal: </w:t>
      </w:r>
      <w:r w:rsidR="00903243">
        <w:rPr>
          <w:rFonts w:ascii="Arial" w:hAnsi="Arial" w:cs="Arial"/>
          <w:b/>
          <w:sz w:val="22"/>
          <w:szCs w:val="22"/>
        </w:rPr>
        <w:t>TBD</w:t>
      </w:r>
    </w:p>
    <w:p w14:paraId="4FCDB368" w14:textId="66D73DC0" w:rsidR="00F1233C" w:rsidRPr="00F1233C" w:rsidRDefault="00747E8A" w:rsidP="00903243">
      <w:pPr>
        <w:ind w:left="720"/>
        <w:rPr>
          <w:rFonts w:ascii="Arial" w:hAnsi="Arial" w:cs="Arial"/>
        </w:rPr>
      </w:pPr>
      <w:r>
        <w:rPr>
          <w:rFonts w:ascii="Arial" w:hAnsi="Arial" w:cs="Arial"/>
          <w:sz w:val="22"/>
          <w:szCs w:val="22"/>
        </w:rPr>
        <w:br w:type="page"/>
      </w:r>
    </w:p>
    <w:sectPr w:rsidR="00F1233C" w:rsidRPr="00F1233C" w:rsidSect="00747E8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38A2F" w14:textId="77777777" w:rsidR="00A06E5D" w:rsidRDefault="00A06E5D">
      <w:r>
        <w:separator/>
      </w:r>
    </w:p>
  </w:endnote>
  <w:endnote w:type="continuationSeparator" w:id="0">
    <w:p w14:paraId="1B3F763E" w14:textId="77777777" w:rsidR="00A06E5D" w:rsidRDefault="00A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lifornian FB">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B575" w14:textId="77777777" w:rsidR="00A06E5D" w:rsidRDefault="00A06E5D" w:rsidP="00747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6ECF2" w14:textId="77777777" w:rsidR="00A06E5D" w:rsidRDefault="00A06E5D" w:rsidP="00747E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0F59" w14:textId="77777777" w:rsidR="00A06E5D" w:rsidRDefault="00A06E5D" w:rsidP="00747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D65">
      <w:rPr>
        <w:rStyle w:val="PageNumber"/>
        <w:noProof/>
      </w:rPr>
      <w:t>9</w:t>
    </w:r>
    <w:r>
      <w:rPr>
        <w:rStyle w:val="PageNumber"/>
      </w:rPr>
      <w:fldChar w:fldCharType="end"/>
    </w:r>
  </w:p>
  <w:p w14:paraId="3D4CB18F" w14:textId="77777777" w:rsidR="00A06E5D" w:rsidRDefault="00A06E5D" w:rsidP="00747E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88A41" w14:textId="77777777" w:rsidR="00A06E5D" w:rsidRDefault="00A06E5D">
      <w:r>
        <w:separator/>
      </w:r>
    </w:p>
  </w:footnote>
  <w:footnote w:type="continuationSeparator" w:id="0">
    <w:p w14:paraId="281E7212" w14:textId="77777777" w:rsidR="00A06E5D" w:rsidRDefault="00A06E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40C"/>
    <w:multiLevelType w:val="hybridMultilevel"/>
    <w:tmpl w:val="AAE6E9A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1C50C56"/>
    <w:multiLevelType w:val="hybridMultilevel"/>
    <w:tmpl w:val="009015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2F242B"/>
    <w:multiLevelType w:val="hybridMultilevel"/>
    <w:tmpl w:val="9C4A5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C6651"/>
    <w:multiLevelType w:val="hybridMultilevel"/>
    <w:tmpl w:val="939C73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73918"/>
    <w:multiLevelType w:val="hybridMultilevel"/>
    <w:tmpl w:val="35C086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F2E6D3D"/>
    <w:multiLevelType w:val="hybridMultilevel"/>
    <w:tmpl w:val="FF50487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22E74291"/>
    <w:multiLevelType w:val="hybridMultilevel"/>
    <w:tmpl w:val="EF727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C13799"/>
    <w:multiLevelType w:val="hybridMultilevel"/>
    <w:tmpl w:val="2D02EE88"/>
    <w:lvl w:ilvl="0" w:tplc="4CC8832A">
      <w:start w:val="1"/>
      <w:numFmt w:val="bullet"/>
      <w:lvlText w:val=""/>
      <w:lvlJc w:val="left"/>
      <w:pPr>
        <w:tabs>
          <w:tab w:val="num" w:pos="720"/>
        </w:tabs>
        <w:ind w:left="720" w:hanging="360"/>
      </w:pPr>
      <w:rPr>
        <w:rFonts w:ascii="Symbol" w:hAnsi="Symbol" w:hint="default"/>
        <w:sz w:val="20"/>
      </w:rPr>
    </w:lvl>
    <w:lvl w:ilvl="1" w:tplc="01DEE33C" w:tentative="1">
      <w:start w:val="1"/>
      <w:numFmt w:val="bullet"/>
      <w:lvlText w:val=""/>
      <w:lvlJc w:val="left"/>
      <w:pPr>
        <w:tabs>
          <w:tab w:val="num" w:pos="1440"/>
        </w:tabs>
        <w:ind w:left="1440" w:hanging="360"/>
      </w:pPr>
      <w:rPr>
        <w:rFonts w:ascii="Symbol" w:hAnsi="Symbol" w:hint="default"/>
        <w:sz w:val="20"/>
      </w:rPr>
    </w:lvl>
    <w:lvl w:ilvl="2" w:tplc="0522EA02" w:tentative="1">
      <w:start w:val="1"/>
      <w:numFmt w:val="bullet"/>
      <w:lvlText w:val=""/>
      <w:lvlJc w:val="left"/>
      <w:pPr>
        <w:tabs>
          <w:tab w:val="num" w:pos="2160"/>
        </w:tabs>
        <w:ind w:left="2160" w:hanging="360"/>
      </w:pPr>
      <w:rPr>
        <w:rFonts w:ascii="Symbol" w:hAnsi="Symbol" w:hint="default"/>
        <w:sz w:val="20"/>
      </w:rPr>
    </w:lvl>
    <w:lvl w:ilvl="3" w:tplc="81CE5EC8" w:tentative="1">
      <w:start w:val="1"/>
      <w:numFmt w:val="bullet"/>
      <w:lvlText w:val=""/>
      <w:lvlJc w:val="left"/>
      <w:pPr>
        <w:tabs>
          <w:tab w:val="num" w:pos="2880"/>
        </w:tabs>
        <w:ind w:left="2880" w:hanging="360"/>
      </w:pPr>
      <w:rPr>
        <w:rFonts w:ascii="Symbol" w:hAnsi="Symbol" w:hint="default"/>
        <w:sz w:val="20"/>
      </w:rPr>
    </w:lvl>
    <w:lvl w:ilvl="4" w:tplc="2B0A3964" w:tentative="1">
      <w:start w:val="1"/>
      <w:numFmt w:val="bullet"/>
      <w:lvlText w:val=""/>
      <w:lvlJc w:val="left"/>
      <w:pPr>
        <w:tabs>
          <w:tab w:val="num" w:pos="3600"/>
        </w:tabs>
        <w:ind w:left="3600" w:hanging="360"/>
      </w:pPr>
      <w:rPr>
        <w:rFonts w:ascii="Symbol" w:hAnsi="Symbol" w:hint="default"/>
        <w:sz w:val="20"/>
      </w:rPr>
    </w:lvl>
    <w:lvl w:ilvl="5" w:tplc="D5308F52" w:tentative="1">
      <w:start w:val="1"/>
      <w:numFmt w:val="bullet"/>
      <w:lvlText w:val=""/>
      <w:lvlJc w:val="left"/>
      <w:pPr>
        <w:tabs>
          <w:tab w:val="num" w:pos="4320"/>
        </w:tabs>
        <w:ind w:left="4320" w:hanging="360"/>
      </w:pPr>
      <w:rPr>
        <w:rFonts w:ascii="Symbol" w:hAnsi="Symbol" w:hint="default"/>
        <w:sz w:val="20"/>
      </w:rPr>
    </w:lvl>
    <w:lvl w:ilvl="6" w:tplc="36423E80" w:tentative="1">
      <w:start w:val="1"/>
      <w:numFmt w:val="bullet"/>
      <w:lvlText w:val=""/>
      <w:lvlJc w:val="left"/>
      <w:pPr>
        <w:tabs>
          <w:tab w:val="num" w:pos="5040"/>
        </w:tabs>
        <w:ind w:left="5040" w:hanging="360"/>
      </w:pPr>
      <w:rPr>
        <w:rFonts w:ascii="Symbol" w:hAnsi="Symbol" w:hint="default"/>
        <w:sz w:val="20"/>
      </w:rPr>
    </w:lvl>
    <w:lvl w:ilvl="7" w:tplc="DF9EC9EC" w:tentative="1">
      <w:start w:val="1"/>
      <w:numFmt w:val="bullet"/>
      <w:lvlText w:val=""/>
      <w:lvlJc w:val="left"/>
      <w:pPr>
        <w:tabs>
          <w:tab w:val="num" w:pos="5760"/>
        </w:tabs>
        <w:ind w:left="5760" w:hanging="360"/>
      </w:pPr>
      <w:rPr>
        <w:rFonts w:ascii="Symbol" w:hAnsi="Symbol" w:hint="default"/>
        <w:sz w:val="20"/>
      </w:rPr>
    </w:lvl>
    <w:lvl w:ilvl="8" w:tplc="BBAA6A9E" w:tentative="1">
      <w:start w:val="1"/>
      <w:numFmt w:val="bullet"/>
      <w:lvlText w:val=""/>
      <w:lvlJc w:val="left"/>
      <w:pPr>
        <w:tabs>
          <w:tab w:val="num" w:pos="6480"/>
        </w:tabs>
        <w:ind w:left="6480" w:hanging="360"/>
      </w:pPr>
      <w:rPr>
        <w:rFonts w:ascii="Symbol" w:hAnsi="Symbol" w:hint="default"/>
        <w:sz w:val="20"/>
      </w:rPr>
    </w:lvl>
  </w:abstractNum>
  <w:abstractNum w:abstractNumId="8">
    <w:nsid w:val="2B162C57"/>
    <w:multiLevelType w:val="hybridMultilevel"/>
    <w:tmpl w:val="67C67A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235553A"/>
    <w:multiLevelType w:val="hybridMultilevel"/>
    <w:tmpl w:val="3BC0C398"/>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25B7F3F"/>
    <w:multiLevelType w:val="hybridMultilevel"/>
    <w:tmpl w:val="58AA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766416"/>
    <w:multiLevelType w:val="multilevel"/>
    <w:tmpl w:val="D696C3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B850C20"/>
    <w:multiLevelType w:val="hybridMultilevel"/>
    <w:tmpl w:val="A240E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2A12E1"/>
    <w:multiLevelType w:val="hybridMultilevel"/>
    <w:tmpl w:val="6FCA1DC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6F84A3B"/>
    <w:multiLevelType w:val="hybridMultilevel"/>
    <w:tmpl w:val="AABEC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690DF0"/>
    <w:multiLevelType w:val="multilevel"/>
    <w:tmpl w:val="B432815A"/>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CB87475"/>
    <w:multiLevelType w:val="multilevel"/>
    <w:tmpl w:val="B5169990"/>
    <w:lvl w:ilvl="0">
      <w:start w:val="1"/>
      <w:numFmt w:val="bullet"/>
      <w:lvlText w:val=""/>
      <w:lvlJc w:val="left"/>
      <w:pPr>
        <w:tabs>
          <w:tab w:val="num" w:pos="720"/>
        </w:tabs>
        <w:ind w:left="720" w:hanging="360"/>
      </w:pPr>
      <w:rPr>
        <w:rFonts w:ascii="Symbol" w:eastAsia="Times New Roman" w:hAnsi="Symbol" w:cs="Times New Roman" w:hint="default"/>
      </w:rPr>
    </w:lvl>
    <w:lvl w:ilvl="1">
      <w:start w:val="3"/>
      <w:numFmt w:val="upperLetter"/>
      <w:lvlText w:val="%2."/>
      <w:lvlJc w:val="left"/>
      <w:pPr>
        <w:tabs>
          <w:tab w:val="num" w:pos="1800"/>
        </w:tabs>
        <w:ind w:left="1800" w:hanging="72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CBD3158"/>
    <w:multiLevelType w:val="hybridMultilevel"/>
    <w:tmpl w:val="5BC4FE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53E602D"/>
    <w:multiLevelType w:val="hybridMultilevel"/>
    <w:tmpl w:val="D3D2D294"/>
    <w:lvl w:ilvl="0" w:tplc="BE2A087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0E66C6"/>
    <w:multiLevelType w:val="hybridMultilevel"/>
    <w:tmpl w:val="0E44C4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E9956E8"/>
    <w:multiLevelType w:val="hybridMultilevel"/>
    <w:tmpl w:val="6F0A2B00"/>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3114825"/>
    <w:multiLevelType w:val="hybridMultilevel"/>
    <w:tmpl w:val="FB92AC1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7EF7FBB"/>
    <w:multiLevelType w:val="hybridMultilevel"/>
    <w:tmpl w:val="0A18A0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2C77E3B"/>
    <w:multiLevelType w:val="hybridMultilevel"/>
    <w:tmpl w:val="8B5005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80111D0"/>
    <w:multiLevelType w:val="hybridMultilevel"/>
    <w:tmpl w:val="2C96F04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F0A018A"/>
    <w:multiLevelType w:val="multilevel"/>
    <w:tmpl w:val="4F0E51D2"/>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5"/>
  </w:num>
  <w:num w:numId="4">
    <w:abstractNumId w:val="11"/>
  </w:num>
  <w:num w:numId="5">
    <w:abstractNumId w:val="4"/>
  </w:num>
  <w:num w:numId="6">
    <w:abstractNumId w:val="8"/>
  </w:num>
  <w:num w:numId="7">
    <w:abstractNumId w:val="17"/>
  </w:num>
  <w:num w:numId="8">
    <w:abstractNumId w:val="1"/>
  </w:num>
  <w:num w:numId="9">
    <w:abstractNumId w:val="13"/>
  </w:num>
  <w:num w:numId="10">
    <w:abstractNumId w:val="20"/>
  </w:num>
  <w:num w:numId="11">
    <w:abstractNumId w:val="9"/>
  </w:num>
  <w:num w:numId="12">
    <w:abstractNumId w:val="22"/>
  </w:num>
  <w:num w:numId="13">
    <w:abstractNumId w:val="19"/>
  </w:num>
  <w:num w:numId="14">
    <w:abstractNumId w:val="23"/>
  </w:num>
  <w:num w:numId="15">
    <w:abstractNumId w:val="3"/>
  </w:num>
  <w:num w:numId="16">
    <w:abstractNumId w:val="0"/>
  </w:num>
  <w:num w:numId="17">
    <w:abstractNumId w:val="14"/>
  </w:num>
  <w:num w:numId="18">
    <w:abstractNumId w:val="18"/>
  </w:num>
  <w:num w:numId="19">
    <w:abstractNumId w:val="24"/>
  </w:num>
  <w:num w:numId="20">
    <w:abstractNumId w:val="21"/>
  </w:num>
  <w:num w:numId="21">
    <w:abstractNumId w:val="10"/>
  </w:num>
  <w:num w:numId="22">
    <w:abstractNumId w:val="5"/>
  </w:num>
  <w:num w:numId="23">
    <w:abstractNumId w:val="2"/>
  </w:num>
  <w:num w:numId="24">
    <w:abstractNumId w:val="6"/>
  </w:num>
  <w:num w:numId="25">
    <w:abstractNumId w:val="12"/>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98"/>
    <w:rsid w:val="000A0F98"/>
    <w:rsid w:val="000B0BEA"/>
    <w:rsid w:val="003B77A0"/>
    <w:rsid w:val="003E10BD"/>
    <w:rsid w:val="004273DA"/>
    <w:rsid w:val="004841F3"/>
    <w:rsid w:val="004B3899"/>
    <w:rsid w:val="004F762B"/>
    <w:rsid w:val="00556C29"/>
    <w:rsid w:val="00595233"/>
    <w:rsid w:val="00595FEB"/>
    <w:rsid w:val="005E2C7C"/>
    <w:rsid w:val="005E46DE"/>
    <w:rsid w:val="006C0955"/>
    <w:rsid w:val="00747E8A"/>
    <w:rsid w:val="007533D9"/>
    <w:rsid w:val="007709F3"/>
    <w:rsid w:val="007B45AC"/>
    <w:rsid w:val="007C3FDC"/>
    <w:rsid w:val="008C1052"/>
    <w:rsid w:val="008E023A"/>
    <w:rsid w:val="00903243"/>
    <w:rsid w:val="009B7C2E"/>
    <w:rsid w:val="009D2CFC"/>
    <w:rsid w:val="00A06E5D"/>
    <w:rsid w:val="00BB0F20"/>
    <w:rsid w:val="00BD359D"/>
    <w:rsid w:val="00C01D65"/>
    <w:rsid w:val="00CE58CF"/>
    <w:rsid w:val="00DE12B1"/>
    <w:rsid w:val="00DF2F86"/>
    <w:rsid w:val="00E71C9F"/>
    <w:rsid w:val="00F1233C"/>
    <w:rsid w:val="00F46368"/>
    <w:rsid w:val="00FD20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ADC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FA6"/>
    <w:rPr>
      <w:sz w:val="24"/>
      <w:szCs w:val="24"/>
    </w:rPr>
  </w:style>
  <w:style w:type="paragraph" w:styleId="Heading1">
    <w:name w:val="heading 1"/>
    <w:basedOn w:val="Normal"/>
    <w:next w:val="Normal"/>
    <w:qFormat/>
    <w:rsid w:val="008D0FA6"/>
    <w:pPr>
      <w:keepNext/>
      <w:outlineLvl w:val="0"/>
    </w:pPr>
    <w:rPr>
      <w:rFonts w:ascii="Geneva" w:hAnsi="Geneva"/>
      <w:b/>
      <w:color w:val="000000"/>
      <w:sz w:val="20"/>
    </w:rPr>
  </w:style>
  <w:style w:type="paragraph" w:styleId="Heading3">
    <w:name w:val="heading 3"/>
    <w:basedOn w:val="Normal"/>
    <w:next w:val="Normal"/>
    <w:qFormat/>
    <w:rsid w:val="008D0FA6"/>
    <w:pPr>
      <w:keepNext/>
      <w:numPr>
        <w:ilvl w:val="12"/>
      </w:numPr>
      <w:spacing w:after="180"/>
      <w:outlineLvl w:val="2"/>
    </w:pPr>
    <w:rPr>
      <w:b/>
      <w:sz w:val="22"/>
      <w:szCs w:val="20"/>
    </w:rPr>
  </w:style>
  <w:style w:type="paragraph" w:styleId="Heading8">
    <w:name w:val="heading 8"/>
    <w:basedOn w:val="Normal"/>
    <w:next w:val="Normal"/>
    <w:qFormat/>
    <w:rsid w:val="008D0FA6"/>
    <w:pPr>
      <w:keepNext/>
      <w:pBdr>
        <w:bottom w:val="single" w:sz="6" w:space="1" w:color="auto"/>
      </w:pBdr>
      <w:tabs>
        <w:tab w:val="center" w:pos="5310"/>
        <w:tab w:val="center" w:pos="7200"/>
      </w:tabs>
      <w:spacing w:after="1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4A1"/>
    <w:rPr>
      <w:rFonts w:ascii="Lucida Grande" w:hAnsi="Lucida Grande"/>
      <w:sz w:val="18"/>
      <w:szCs w:val="18"/>
    </w:rPr>
  </w:style>
  <w:style w:type="character" w:styleId="Hyperlink">
    <w:name w:val="Hyperlink"/>
    <w:basedOn w:val="DefaultParagraphFont"/>
    <w:rsid w:val="008D0FA6"/>
    <w:rPr>
      <w:color w:val="0000FF"/>
      <w:u w:val="single"/>
    </w:rPr>
  </w:style>
  <w:style w:type="character" w:styleId="FollowedHyperlink">
    <w:name w:val="FollowedHyperlink"/>
    <w:basedOn w:val="DefaultParagraphFont"/>
    <w:rsid w:val="008D0FA6"/>
    <w:rPr>
      <w:color w:val="800080"/>
      <w:u w:val="single"/>
    </w:rPr>
  </w:style>
  <w:style w:type="paragraph" w:styleId="BodyText">
    <w:name w:val="Body Text"/>
    <w:basedOn w:val="Normal"/>
    <w:rsid w:val="008D0FA6"/>
    <w:pPr>
      <w:overflowPunct w:val="0"/>
      <w:autoSpaceDE w:val="0"/>
      <w:autoSpaceDN w:val="0"/>
      <w:adjustRightInd w:val="0"/>
      <w:jc w:val="center"/>
      <w:textAlignment w:val="baseline"/>
    </w:pPr>
    <w:rPr>
      <w:b/>
      <w:sz w:val="28"/>
      <w:szCs w:val="20"/>
    </w:rPr>
  </w:style>
  <w:style w:type="paragraph" w:styleId="BodyText3">
    <w:name w:val="Body Text 3"/>
    <w:basedOn w:val="Normal"/>
    <w:rsid w:val="008D0FA6"/>
    <w:rPr>
      <w:rFonts w:ascii="Californian FB" w:hAnsi="Californian FB"/>
      <w:sz w:val="22"/>
      <w:szCs w:val="20"/>
    </w:rPr>
  </w:style>
  <w:style w:type="table" w:styleId="TableGrid">
    <w:name w:val="Table Grid"/>
    <w:basedOn w:val="TableNormal"/>
    <w:rsid w:val="008D0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D0FA6"/>
    <w:pPr>
      <w:autoSpaceDE w:val="0"/>
      <w:autoSpaceDN w:val="0"/>
      <w:adjustRightInd w:val="0"/>
    </w:pPr>
    <w:rPr>
      <w:rFonts w:ascii="Arial" w:hAnsi="Arial"/>
    </w:rPr>
  </w:style>
  <w:style w:type="paragraph" w:styleId="BlockText">
    <w:name w:val="Block Text"/>
    <w:basedOn w:val="Normal"/>
    <w:rsid w:val="008D0FA6"/>
    <w:pPr>
      <w:ind w:left="720" w:right="720"/>
    </w:pPr>
    <w:rPr>
      <w:rFonts w:ascii="Times" w:hAnsi="Times"/>
      <w:i/>
      <w:color w:val="000000"/>
    </w:rPr>
  </w:style>
  <w:style w:type="paragraph" w:styleId="NormalWeb">
    <w:name w:val="Normal (Web)"/>
    <w:basedOn w:val="Normal"/>
    <w:rsid w:val="008D0FA6"/>
    <w:pPr>
      <w:spacing w:before="100" w:beforeAutospacing="1" w:after="100" w:afterAutospacing="1"/>
    </w:pPr>
    <w:rPr>
      <w:color w:val="000000"/>
    </w:rPr>
  </w:style>
  <w:style w:type="character" w:styleId="PageNumber">
    <w:name w:val="page number"/>
    <w:basedOn w:val="DefaultParagraphFont"/>
    <w:rsid w:val="005C415F"/>
  </w:style>
  <w:style w:type="character" w:styleId="Emphasis">
    <w:name w:val="Emphasis"/>
    <w:basedOn w:val="DefaultParagraphFont"/>
    <w:qFormat/>
    <w:rsid w:val="009D2CFC"/>
    <w:rPr>
      <w:i/>
    </w:rPr>
  </w:style>
  <w:style w:type="paragraph" w:styleId="ListParagraph">
    <w:name w:val="List Paragraph"/>
    <w:basedOn w:val="Normal"/>
    <w:uiPriority w:val="34"/>
    <w:qFormat/>
    <w:rsid w:val="003E10BD"/>
    <w:pPr>
      <w:ind w:left="720"/>
      <w:contextualSpacing/>
    </w:pPr>
  </w:style>
  <w:style w:type="character" w:styleId="Strong">
    <w:name w:val="Strong"/>
    <w:basedOn w:val="DefaultParagraphFont"/>
    <w:uiPriority w:val="22"/>
    <w:qFormat/>
    <w:rsid w:val="003B77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FA6"/>
    <w:rPr>
      <w:sz w:val="24"/>
      <w:szCs w:val="24"/>
    </w:rPr>
  </w:style>
  <w:style w:type="paragraph" w:styleId="Heading1">
    <w:name w:val="heading 1"/>
    <w:basedOn w:val="Normal"/>
    <w:next w:val="Normal"/>
    <w:qFormat/>
    <w:rsid w:val="008D0FA6"/>
    <w:pPr>
      <w:keepNext/>
      <w:outlineLvl w:val="0"/>
    </w:pPr>
    <w:rPr>
      <w:rFonts w:ascii="Geneva" w:hAnsi="Geneva"/>
      <w:b/>
      <w:color w:val="000000"/>
      <w:sz w:val="20"/>
    </w:rPr>
  </w:style>
  <w:style w:type="paragraph" w:styleId="Heading3">
    <w:name w:val="heading 3"/>
    <w:basedOn w:val="Normal"/>
    <w:next w:val="Normal"/>
    <w:qFormat/>
    <w:rsid w:val="008D0FA6"/>
    <w:pPr>
      <w:keepNext/>
      <w:numPr>
        <w:ilvl w:val="12"/>
      </w:numPr>
      <w:spacing w:after="180"/>
      <w:outlineLvl w:val="2"/>
    </w:pPr>
    <w:rPr>
      <w:b/>
      <w:sz w:val="22"/>
      <w:szCs w:val="20"/>
    </w:rPr>
  </w:style>
  <w:style w:type="paragraph" w:styleId="Heading8">
    <w:name w:val="heading 8"/>
    <w:basedOn w:val="Normal"/>
    <w:next w:val="Normal"/>
    <w:qFormat/>
    <w:rsid w:val="008D0FA6"/>
    <w:pPr>
      <w:keepNext/>
      <w:pBdr>
        <w:bottom w:val="single" w:sz="6" w:space="1" w:color="auto"/>
      </w:pBdr>
      <w:tabs>
        <w:tab w:val="center" w:pos="5310"/>
        <w:tab w:val="center" w:pos="7200"/>
      </w:tabs>
      <w:spacing w:after="1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4A1"/>
    <w:rPr>
      <w:rFonts w:ascii="Lucida Grande" w:hAnsi="Lucida Grande"/>
      <w:sz w:val="18"/>
      <w:szCs w:val="18"/>
    </w:rPr>
  </w:style>
  <w:style w:type="character" w:styleId="Hyperlink">
    <w:name w:val="Hyperlink"/>
    <w:basedOn w:val="DefaultParagraphFont"/>
    <w:rsid w:val="008D0FA6"/>
    <w:rPr>
      <w:color w:val="0000FF"/>
      <w:u w:val="single"/>
    </w:rPr>
  </w:style>
  <w:style w:type="character" w:styleId="FollowedHyperlink">
    <w:name w:val="FollowedHyperlink"/>
    <w:basedOn w:val="DefaultParagraphFont"/>
    <w:rsid w:val="008D0FA6"/>
    <w:rPr>
      <w:color w:val="800080"/>
      <w:u w:val="single"/>
    </w:rPr>
  </w:style>
  <w:style w:type="paragraph" w:styleId="BodyText">
    <w:name w:val="Body Text"/>
    <w:basedOn w:val="Normal"/>
    <w:rsid w:val="008D0FA6"/>
    <w:pPr>
      <w:overflowPunct w:val="0"/>
      <w:autoSpaceDE w:val="0"/>
      <w:autoSpaceDN w:val="0"/>
      <w:adjustRightInd w:val="0"/>
      <w:jc w:val="center"/>
      <w:textAlignment w:val="baseline"/>
    </w:pPr>
    <w:rPr>
      <w:b/>
      <w:sz w:val="28"/>
      <w:szCs w:val="20"/>
    </w:rPr>
  </w:style>
  <w:style w:type="paragraph" w:styleId="BodyText3">
    <w:name w:val="Body Text 3"/>
    <w:basedOn w:val="Normal"/>
    <w:rsid w:val="008D0FA6"/>
    <w:rPr>
      <w:rFonts w:ascii="Californian FB" w:hAnsi="Californian FB"/>
      <w:sz w:val="22"/>
      <w:szCs w:val="20"/>
    </w:rPr>
  </w:style>
  <w:style w:type="table" w:styleId="TableGrid">
    <w:name w:val="Table Grid"/>
    <w:basedOn w:val="TableNormal"/>
    <w:rsid w:val="008D0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D0FA6"/>
    <w:pPr>
      <w:autoSpaceDE w:val="0"/>
      <w:autoSpaceDN w:val="0"/>
      <w:adjustRightInd w:val="0"/>
    </w:pPr>
    <w:rPr>
      <w:rFonts w:ascii="Arial" w:hAnsi="Arial"/>
    </w:rPr>
  </w:style>
  <w:style w:type="paragraph" w:styleId="BlockText">
    <w:name w:val="Block Text"/>
    <w:basedOn w:val="Normal"/>
    <w:rsid w:val="008D0FA6"/>
    <w:pPr>
      <w:ind w:left="720" w:right="720"/>
    </w:pPr>
    <w:rPr>
      <w:rFonts w:ascii="Times" w:hAnsi="Times"/>
      <w:i/>
      <w:color w:val="000000"/>
    </w:rPr>
  </w:style>
  <w:style w:type="paragraph" w:styleId="NormalWeb">
    <w:name w:val="Normal (Web)"/>
    <w:basedOn w:val="Normal"/>
    <w:rsid w:val="008D0FA6"/>
    <w:pPr>
      <w:spacing w:before="100" w:beforeAutospacing="1" w:after="100" w:afterAutospacing="1"/>
    </w:pPr>
    <w:rPr>
      <w:color w:val="000000"/>
    </w:rPr>
  </w:style>
  <w:style w:type="character" w:styleId="PageNumber">
    <w:name w:val="page number"/>
    <w:basedOn w:val="DefaultParagraphFont"/>
    <w:rsid w:val="005C415F"/>
  </w:style>
  <w:style w:type="character" w:styleId="Emphasis">
    <w:name w:val="Emphasis"/>
    <w:basedOn w:val="DefaultParagraphFont"/>
    <w:qFormat/>
    <w:rsid w:val="009D2CFC"/>
    <w:rPr>
      <w:i/>
    </w:rPr>
  </w:style>
  <w:style w:type="paragraph" w:styleId="ListParagraph">
    <w:name w:val="List Paragraph"/>
    <w:basedOn w:val="Normal"/>
    <w:uiPriority w:val="34"/>
    <w:qFormat/>
    <w:rsid w:val="003E10BD"/>
    <w:pPr>
      <w:ind w:left="720"/>
      <w:contextualSpacing/>
    </w:pPr>
  </w:style>
  <w:style w:type="character" w:styleId="Strong">
    <w:name w:val="Strong"/>
    <w:basedOn w:val="DefaultParagraphFont"/>
    <w:uiPriority w:val="22"/>
    <w:qFormat/>
    <w:rsid w:val="003B7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1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lay.google.com/books/reader?id=B8ur9CbLauAC&amp;printsec=frontcover&amp;output=reader&amp;hl=en&amp;pg=GBS.PA9.w.1.3.0" TargetMode="External"/><Relationship Id="rId12" Type="http://schemas.openxmlformats.org/officeDocument/2006/relationships/hyperlink" Target="http://www.gatesfoundation.org/leadership/Pages/jodi-nelson.aspx"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urran@u.washington.edu" TargetMode="External"/><Relationship Id="rId9" Type="http://schemas.openxmlformats.org/officeDocument/2006/relationships/hyperlink" Target="https://catalyst.uw.edu/workspace/scurran/29394/" TargetMode="External"/><Relationship Id="rId10" Type="http://schemas.openxmlformats.org/officeDocument/2006/relationships/hyperlink" Target="http://www.washington.edu/maps/?l=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2121</Words>
  <Characters>12090</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PB AF 599/SOC 590: Qualitative Methods – A Survey Course</vt:lpstr>
      <vt:lpstr>    Academic Accommodations</vt:lpstr>
      <vt:lpstr>    Course Overview</vt:lpstr>
      <vt:lpstr>Description</vt:lpstr>
      <vt:lpstr>Identify and describe the major theoretical paradigms that frame current qualita</vt:lpstr>
      <vt:lpstr>Describe the benefits and limitations of mixing qualitative and quantitative met</vt:lpstr>
      <vt:lpstr>Define characteristics of research questions and design appropriate to qualitati</vt:lpstr>
      <vt:lpstr>Identify qualitative data gathering methods and sampling approaches, and describ</vt:lpstr>
      <vt:lpstr>Identify how qualitative research design and methods can be developed to maximiz</vt:lpstr>
      <vt:lpstr>Formulate a proposal of qualitative or mixed methods research, select appropriat</vt:lpstr>
      <vt:lpstr/>
      <vt:lpstr>Course Assignments and Student Assessment</vt:lpstr>
      <vt:lpstr>        Formula for Final Grade</vt:lpstr>
      <vt:lpstr>Readings</vt:lpstr>
      <vt:lpstr>    SESSION BY SESSION OUTLINE</vt:lpstr>
      <vt:lpstr>    SESSION 2: Epistemology and Qualitative Research		October 12</vt:lpstr>
      <vt:lpstr>Devers, K.  How will we know “good” qualitative research when we see it?  Health</vt:lpstr>
      <vt:lpstr/>
      <vt:lpstr>Assignment: </vt:lpstr>
      <vt:lpstr/>
      <vt:lpstr>Assignment: </vt:lpstr>
      <vt:lpstr>Complete UW Online Human Subjects Certification &amp; Provide Field Notes on the Exp</vt:lpstr>
      <vt:lpstr>Stoller, Paul (1999). Jaguar. Chicago: University of Chicago Press.</vt:lpstr>
      <vt:lpstr>Tedlock, Dennis (1990). Days from a Dream Almanac. Urbana: University of Illinoi</vt:lpstr>
      <vt:lpstr>Turner, Victor (1967). The Forest of Symbols. Ithaca: Cornell University Press.</vt:lpstr>
    </vt:vector>
  </TitlesOfParts>
  <Company>University of Washington</Company>
  <LinksUpToDate>false</LinksUpToDate>
  <CharactersWithSpaces>14183</CharactersWithSpaces>
  <SharedDoc>false</SharedDoc>
  <HLinks>
    <vt:vector size="36" baseType="variant">
      <vt:variant>
        <vt:i4>1966173</vt:i4>
      </vt:variant>
      <vt:variant>
        <vt:i4>15</vt:i4>
      </vt:variant>
      <vt:variant>
        <vt:i4>0</vt:i4>
      </vt:variant>
      <vt:variant>
        <vt:i4>5</vt:i4>
      </vt:variant>
      <vt:variant>
        <vt:lpwstr>http://www.washington.edu/research/hsd/training.html</vt:lpwstr>
      </vt:variant>
      <vt:variant>
        <vt:lpwstr/>
      </vt:variant>
      <vt:variant>
        <vt:i4>7471225</vt:i4>
      </vt:variant>
      <vt:variant>
        <vt:i4>12</vt:i4>
      </vt:variant>
      <vt:variant>
        <vt:i4>0</vt:i4>
      </vt:variant>
      <vt:variant>
        <vt:i4>5</vt:i4>
      </vt:variant>
      <vt:variant>
        <vt:lpwstr>http://www.washington.edu/research/hsd/training_citi.html</vt:lpwstr>
      </vt:variant>
      <vt:variant>
        <vt:lpwstr/>
      </vt:variant>
      <vt:variant>
        <vt:i4>5439608</vt:i4>
      </vt:variant>
      <vt:variant>
        <vt:i4>9</vt:i4>
      </vt:variant>
      <vt:variant>
        <vt:i4>0</vt:i4>
      </vt:variant>
      <vt:variant>
        <vt:i4>5</vt:i4>
      </vt:variant>
      <vt:variant>
        <vt:lpwstr>http://www.washington.edu/maps/?l=THO</vt:lpwstr>
      </vt:variant>
      <vt:variant>
        <vt:lpwstr/>
      </vt:variant>
      <vt:variant>
        <vt:i4>1966206</vt:i4>
      </vt:variant>
      <vt:variant>
        <vt:i4>6</vt:i4>
      </vt:variant>
      <vt:variant>
        <vt:i4>0</vt:i4>
      </vt:variant>
      <vt:variant>
        <vt:i4>5</vt:i4>
      </vt:variant>
      <vt:variant>
        <vt:lpwstr>https://catalysttools.washington.edu/workspace/scurran/7010/33309</vt:lpwstr>
      </vt:variant>
      <vt:variant>
        <vt:lpwstr/>
      </vt:variant>
      <vt:variant>
        <vt:i4>3801167</vt:i4>
      </vt:variant>
      <vt:variant>
        <vt:i4>3</vt:i4>
      </vt:variant>
      <vt:variant>
        <vt:i4>0</vt:i4>
      </vt:variant>
      <vt:variant>
        <vt:i4>5</vt:i4>
      </vt:variant>
      <vt:variant>
        <vt:lpwstr>mailto:Pbaf525a_au09@u.washington.edu</vt:lpwstr>
      </vt:variant>
      <vt:variant>
        <vt:lpwstr/>
      </vt:variant>
      <vt:variant>
        <vt:i4>2228281</vt:i4>
      </vt:variant>
      <vt:variant>
        <vt:i4>0</vt:i4>
      </vt:variant>
      <vt:variant>
        <vt:i4>0</vt:i4>
      </vt:variant>
      <vt:variant>
        <vt:i4>5</vt:i4>
      </vt:variant>
      <vt:variant>
        <vt:lpwstr>mailto:scurran@u.washington.edu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AF 599/SOC 590: Qualitative Methods – A Survey Course</dc:title>
  <dc:subject/>
  <dc:creator>Amelia Derr</dc:creator>
  <cp:keywords/>
  <dc:description/>
  <cp:lastModifiedBy>Sara Curran</cp:lastModifiedBy>
  <cp:revision>3</cp:revision>
  <cp:lastPrinted>2012-03-28T01:19:00Z</cp:lastPrinted>
  <dcterms:created xsi:type="dcterms:W3CDTF">2012-04-25T04:18:00Z</dcterms:created>
  <dcterms:modified xsi:type="dcterms:W3CDTF">2012-04-25T04:20:00Z</dcterms:modified>
</cp:coreProperties>
</file>